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78E5A" w14:textId="422CC969" w:rsidR="0082470D" w:rsidRPr="00175B68" w:rsidRDefault="0090010F" w:rsidP="00680244">
      <w:pPr>
        <w:ind w:hanging="709"/>
        <w:rPr>
          <w:rFonts w:ascii="Calibri" w:hAnsi="Calibri"/>
        </w:rPr>
      </w:pPr>
      <w:r>
        <w:rPr>
          <w:rFonts w:ascii="Calibri" w:hAnsi="Calibri"/>
          <w:b/>
          <w:noProof/>
          <w:sz w:val="36"/>
          <w:szCs w:val="36"/>
        </w:rPr>
        <w:drawing>
          <wp:anchor distT="0" distB="0" distL="114300" distR="114300" simplePos="0" relativeHeight="251674630" behindDoc="1" locked="0" layoutInCell="1" allowOverlap="1" wp14:anchorId="4782B565" wp14:editId="36F343CF">
            <wp:simplePos x="0" y="0"/>
            <wp:positionH relativeFrom="column">
              <wp:posOffset>-457200</wp:posOffset>
            </wp:positionH>
            <wp:positionV relativeFrom="paragraph">
              <wp:posOffset>0</wp:posOffset>
            </wp:positionV>
            <wp:extent cx="4068445" cy="1924685"/>
            <wp:effectExtent l="0" t="0" r="8255" b="0"/>
            <wp:wrapTight wrapText="bothSides">
              <wp:wrapPolygon edited="0">
                <wp:start x="0" y="0"/>
                <wp:lineTo x="0" y="21379"/>
                <wp:lineTo x="21543" y="21379"/>
                <wp:lineTo x="2154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SCP - Stacked - RGB (Reversed).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068445" cy="1924685"/>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Arial"/>
          <w:noProof/>
          <w:color w:val="1C175D"/>
          <w:lang w:val="en-GB" w:eastAsia="en-GB"/>
        </w:rPr>
        <mc:AlternateContent>
          <mc:Choice Requires="wps">
            <w:drawing>
              <wp:anchor distT="0" distB="0" distL="114300" distR="114300" simplePos="0" relativeHeight="251634175" behindDoc="1" locked="0" layoutInCell="1" allowOverlap="1" wp14:anchorId="4D22AE80" wp14:editId="5E34DFBC">
                <wp:simplePos x="0" y="0"/>
                <wp:positionH relativeFrom="column">
                  <wp:posOffset>3162300</wp:posOffset>
                </wp:positionH>
                <wp:positionV relativeFrom="paragraph">
                  <wp:posOffset>0</wp:posOffset>
                </wp:positionV>
                <wp:extent cx="4142105" cy="1924685"/>
                <wp:effectExtent l="0" t="0" r="10795" b="18415"/>
                <wp:wrapTight wrapText="bothSides">
                  <wp:wrapPolygon edited="0">
                    <wp:start x="0" y="0"/>
                    <wp:lineTo x="0" y="21593"/>
                    <wp:lineTo x="21557" y="21593"/>
                    <wp:lineTo x="21557" y="0"/>
                    <wp:lineTo x="0" y="0"/>
                  </wp:wrapPolygon>
                </wp:wrapTight>
                <wp:docPr id="14"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2105" cy="1924685"/>
                        </a:xfrm>
                        <a:prstGeom prst="rect">
                          <a:avLst/>
                        </a:prstGeom>
                        <a:solidFill>
                          <a:srgbClr val="007FA3"/>
                        </a:solidFill>
                        <a:ln>
                          <a:solidFill>
                            <a:srgbClr val="007FA3"/>
                          </a:solidFill>
                        </a:ln>
                      </wps:spPr>
                      <wps:txbx>
                        <w:txbxContent>
                          <w:p w14:paraId="7C410143" w14:textId="16CDF3AB" w:rsidR="005B0FD8" w:rsidRPr="00F771D6" w:rsidRDefault="003319E8" w:rsidP="00B876D5">
                            <w:pPr>
                              <w:ind w:left="709" w:right="136"/>
                              <w:rPr>
                                <w:rFonts w:ascii="Tw Cen MT" w:hAnsi="Tw Cen MT"/>
                                <w:b/>
                                <w:color w:val="FFFFFF" w:themeColor="background1"/>
                                <w:sz w:val="84"/>
                              </w:rPr>
                            </w:pPr>
                            <w:r>
                              <w:rPr>
                                <w:rFonts w:ascii="Tw Cen MT" w:hAnsi="Tw Cen MT"/>
                                <w:b/>
                                <w:color w:val="FFFFFF" w:themeColor="background1"/>
                                <w:sz w:val="84"/>
                              </w:rPr>
                              <w:t xml:space="preserve">Child </w:t>
                            </w:r>
                            <w:r w:rsidR="00AB23DE">
                              <w:rPr>
                                <w:rFonts w:ascii="Tw Cen MT" w:hAnsi="Tw Cen MT"/>
                                <w:b/>
                                <w:color w:val="FFFFFF" w:themeColor="background1"/>
                                <w:sz w:val="84"/>
                              </w:rPr>
                              <w:t>X</w:t>
                            </w:r>
                            <w:r w:rsidR="004957DD">
                              <w:rPr>
                                <w:rFonts w:ascii="Tw Cen MT" w:hAnsi="Tw Cen MT"/>
                                <w:b/>
                                <w:color w:val="FFFFFF" w:themeColor="background1"/>
                                <w:sz w:val="84"/>
                              </w:rPr>
                              <w:t xml:space="preserve"> LCSPR</w:t>
                            </w:r>
                          </w:p>
                          <w:p w14:paraId="64DA521C" w14:textId="77777777" w:rsidR="002D3458" w:rsidRPr="00F771D6" w:rsidRDefault="00E3253D" w:rsidP="00B876D5">
                            <w:pPr>
                              <w:ind w:left="709" w:right="136"/>
                              <w:rPr>
                                <w:rFonts w:ascii="Tw Cen MT" w:hAnsi="Tw Cen MT"/>
                                <w:color w:val="FFFFFF" w:themeColor="background1"/>
                                <w:sz w:val="78"/>
                              </w:rPr>
                            </w:pPr>
                            <w:r w:rsidRPr="00F771D6">
                              <w:rPr>
                                <w:rFonts w:ascii="Tw Cen MT" w:hAnsi="Tw Cen MT"/>
                                <w:color w:val="FFFFFF" w:themeColor="background1"/>
                                <w:sz w:val="78"/>
                              </w:rPr>
                              <w:t xml:space="preserve">Learning Briefing </w:t>
                            </w:r>
                            <w:r w:rsidR="002D3458" w:rsidRPr="00F771D6">
                              <w:rPr>
                                <w:rFonts w:ascii="Tw Cen MT" w:hAnsi="Tw Cen MT"/>
                                <w:color w:val="FFFFFF" w:themeColor="background1"/>
                                <w:sz w:val="78"/>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D22AE80" id="_x0000_t202" coordsize="21600,21600" o:spt="202" path="m,l,21600r21600,l21600,xe">
                <v:stroke joinstyle="miter"/>
                <v:path gradientshapeok="t" o:connecttype="rect"/>
              </v:shapetype>
              <v:shape id="Text Box 51" o:spid="_x0000_s1026" type="#_x0000_t202" style="position:absolute;margin-left:249pt;margin-top:0;width:326.15pt;height:151.55pt;z-index:-2516823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" fillcolor="#007fa3" strokecolor="#007fa3">
                <v:textbox>
                  <w:txbxContent>
                    <w:p w14:paraId="7C410143" w14:textId="16CDF3AB" w:rsidR="005B0FD8" w:rsidRPr="00F771D6" w:rsidRDefault="003319E8" w:rsidP="00B876D5">
                      <w:pPr>
                        <w:ind w:left="709" w:right="136"/>
                        <w:rPr>
                          <w:rFonts w:ascii="Tw Cen MT" w:hAnsi="Tw Cen MT"/>
                          <w:b/>
                          <w:color w:val="FFFFFF" w:themeColor="background1"/>
                          <w:sz w:val="84"/>
                        </w:rPr>
                      </w:pPr>
                      <w:r>
                        <w:rPr>
                          <w:rFonts w:ascii="Tw Cen MT" w:hAnsi="Tw Cen MT"/>
                          <w:b/>
                          <w:color w:val="FFFFFF" w:themeColor="background1"/>
                          <w:sz w:val="84"/>
                        </w:rPr>
                        <w:t xml:space="preserve">Child </w:t>
                      </w:r>
                      <w:r w:rsidR="00AB23DE">
                        <w:rPr>
                          <w:rFonts w:ascii="Tw Cen MT" w:hAnsi="Tw Cen MT"/>
                          <w:b/>
                          <w:color w:val="FFFFFF" w:themeColor="background1"/>
                          <w:sz w:val="84"/>
                        </w:rPr>
                        <w:t>X</w:t>
                      </w:r>
                      <w:r w:rsidR="004957DD">
                        <w:rPr>
                          <w:rFonts w:ascii="Tw Cen MT" w:hAnsi="Tw Cen MT"/>
                          <w:b/>
                          <w:color w:val="FFFFFF" w:themeColor="background1"/>
                          <w:sz w:val="84"/>
                        </w:rPr>
                        <w:t xml:space="preserve"> LCSPR</w:t>
                      </w:r>
                    </w:p>
                    <w:p w14:paraId="64DA521C" w14:textId="77777777" w:rsidR="002D3458" w:rsidRPr="00F771D6" w:rsidRDefault="00E3253D" w:rsidP="00B876D5">
                      <w:pPr>
                        <w:ind w:left="709" w:right="136"/>
                        <w:rPr>
                          <w:rFonts w:ascii="Tw Cen MT" w:hAnsi="Tw Cen MT"/>
                          <w:color w:val="FFFFFF" w:themeColor="background1"/>
                          <w:sz w:val="78"/>
                        </w:rPr>
                      </w:pPr>
                      <w:r w:rsidRPr="00F771D6">
                        <w:rPr>
                          <w:rFonts w:ascii="Tw Cen MT" w:hAnsi="Tw Cen MT"/>
                          <w:color w:val="FFFFFF" w:themeColor="background1"/>
                          <w:sz w:val="78"/>
                        </w:rPr>
                        <w:t xml:space="preserve">Learning Briefing </w:t>
                      </w:r>
                      <w:r w:rsidR="002D3458" w:rsidRPr="00F771D6">
                        <w:rPr>
                          <w:rFonts w:ascii="Tw Cen MT" w:hAnsi="Tw Cen MT"/>
                          <w:color w:val="FFFFFF" w:themeColor="background1"/>
                          <w:sz w:val="78"/>
                        </w:rPr>
                        <w:t xml:space="preserve"> </w:t>
                      </w:r>
                    </w:p>
                  </w:txbxContent>
                </v:textbox>
                <w10:wrap type="tight"/>
              </v:shape>
            </w:pict>
          </mc:Fallback>
        </mc:AlternateContent>
      </w:r>
      <w:r w:rsidR="004957DD">
        <w:rPr>
          <w:rFonts w:ascii="Calibri" w:hAnsi="Calibri" w:cs="Arial"/>
          <w:noProof/>
          <w:color w:val="1C175D"/>
          <w:lang w:val="en-GB" w:eastAsia="en-GB"/>
        </w:rPr>
        <mc:AlternateContent>
          <mc:Choice Requires="wps">
            <w:drawing>
              <wp:anchor distT="0" distB="0" distL="114300" distR="114300" simplePos="0" relativeHeight="251677702" behindDoc="0" locked="0" layoutInCell="1" allowOverlap="1" wp14:anchorId="58A4BB9F" wp14:editId="24CC50E4">
                <wp:simplePos x="0" y="0"/>
                <wp:positionH relativeFrom="column">
                  <wp:posOffset>6177280</wp:posOffset>
                </wp:positionH>
                <wp:positionV relativeFrom="paragraph">
                  <wp:posOffset>-264236</wp:posOffset>
                </wp:positionV>
                <wp:extent cx="314554" cy="219456"/>
                <wp:effectExtent l="0" t="0" r="28575" b="28575"/>
                <wp:wrapNone/>
                <wp:docPr id="7" name="Rectangle 7"/>
                <wp:cNvGraphicFramePr/>
                <a:graphic xmlns:a="http://schemas.openxmlformats.org/drawingml/2006/main">
                  <a:graphicData uri="http://schemas.microsoft.com/office/word/2010/wordprocessingShape">
                    <wps:wsp>
                      <wps:cNvSpPr/>
                      <wps:spPr>
                        <a:xfrm>
                          <a:off x="0" y="0"/>
                          <a:ext cx="314554" cy="219456"/>
                        </a:xfrm>
                        <a:prstGeom prst="rect">
                          <a:avLst/>
                        </a:prstGeom>
                        <a:solidFill>
                          <a:schemeClr val="bg1"/>
                        </a:solidFill>
                        <a:ln>
                          <a:solidFill>
                            <a:schemeClr val="bg1"/>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C8B06B" id="Rectangle 7" o:spid="_x0000_s1026" style="position:absolute;margin-left:486.4pt;margin-top:-20.8pt;width:24.75pt;height:17.3pt;z-index:25167770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" fillcolor="white [3212]" strokecolor="white [3212]" strokeweight="2pt"/>
            </w:pict>
          </mc:Fallback>
        </mc:AlternateContent>
      </w:r>
      <w:r w:rsidR="00861D25">
        <w:rPr>
          <w:rFonts w:ascii="Calibri" w:hAnsi="Calibri"/>
          <w:noProof/>
          <w:color w:val="000000"/>
          <w:sz w:val="22"/>
          <w:lang w:val="en-GB" w:eastAsia="en-GB"/>
        </w:rPr>
        <mc:AlternateContent>
          <mc:Choice Requires="wps">
            <w:drawing>
              <wp:anchor distT="0" distB="0" distL="114300" distR="114300" simplePos="0" relativeHeight="251635200" behindDoc="0" locked="0" layoutInCell="1" allowOverlap="1" wp14:anchorId="31F3F46B" wp14:editId="76F4825C">
                <wp:simplePos x="0" y="0"/>
                <wp:positionH relativeFrom="column">
                  <wp:posOffset>3480435</wp:posOffset>
                </wp:positionH>
                <wp:positionV relativeFrom="paragraph">
                  <wp:posOffset>857885</wp:posOffset>
                </wp:positionV>
                <wp:extent cx="3657600" cy="457200"/>
                <wp:effectExtent l="3810" t="635" r="0" b="0"/>
                <wp:wrapTight wrapText="bothSides">
                  <wp:wrapPolygon edited="0">
                    <wp:start x="0" y="0"/>
                    <wp:lineTo x="21600" y="0"/>
                    <wp:lineTo x="21600" y="21600"/>
                    <wp:lineTo x="0" y="21600"/>
                    <wp:lineTo x="0" y="0"/>
                  </wp:wrapPolygon>
                </wp:wrapTight>
                <wp:docPr id="1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CF0B28" w14:textId="77777777" w:rsidR="002D3458" w:rsidRPr="001149B1" w:rsidRDefault="002D3458" w:rsidP="00821526">
                            <w:pPr>
                              <w:pStyle w:val="NewsletterSubhead"/>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F3F46B" id="Text Box 15" o:spid="_x0000_s1027" type="#_x0000_t202" style="position:absolute;margin-left:274.05pt;margin-top:67.55pt;width:4in;height:36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" filled="f" stroked="f">
                <v:textbox inset=",7.2pt,,7.2pt">
                  <w:txbxContent>
                    <w:p w14:paraId="08CF0B28" w14:textId="77777777" w:rsidR="002D3458" w:rsidRPr="001149B1" w:rsidRDefault="002D3458" w:rsidP="00821526">
                      <w:pPr>
                        <w:pStyle w:val="NewsletterSubhead"/>
                      </w:pPr>
                    </w:p>
                  </w:txbxContent>
                </v:textbox>
                <w10:wrap type="tight"/>
              </v:shape>
            </w:pict>
          </mc:Fallback>
        </mc:AlternateContent>
      </w:r>
    </w:p>
    <w:p w14:paraId="10FCDE14" w14:textId="39B1FD3D" w:rsidR="002C1B06" w:rsidRPr="00D1190E" w:rsidRDefault="00D1190E" w:rsidP="00D1190E">
      <w:pPr>
        <w:spacing w:line="276" w:lineRule="auto"/>
        <w:rPr>
          <w:rFonts w:ascii="Tw Cen MT" w:hAnsi="Tw Cen MT" w:cs="Arial"/>
          <w:b/>
          <w:color w:val="007FA3"/>
          <w:sz w:val="36"/>
          <w:szCs w:val="36"/>
        </w:rPr>
      </w:pPr>
      <w:r w:rsidRPr="00D1190E">
        <w:rPr>
          <w:rFonts w:ascii="Tw Cen MT" w:hAnsi="Tw Cen MT" w:cs="Arial"/>
          <w:b/>
          <w:color w:val="007FA3"/>
          <w:sz w:val="36"/>
          <w:szCs w:val="36"/>
        </w:rPr>
        <w:t>I</w:t>
      </w:r>
      <w:r w:rsidR="004F19FC" w:rsidRPr="00D1190E">
        <w:rPr>
          <w:rFonts w:ascii="Tw Cen MT" w:hAnsi="Tw Cen MT" w:cs="Arial"/>
          <w:b/>
          <w:color w:val="007FA3"/>
          <w:sz w:val="36"/>
          <w:szCs w:val="36"/>
        </w:rPr>
        <w:t>n</w:t>
      </w:r>
      <w:r w:rsidR="00E3253D" w:rsidRPr="00D1190E">
        <w:rPr>
          <w:rFonts w:ascii="Tw Cen MT" w:hAnsi="Tw Cen MT" w:cs="Arial"/>
          <w:b/>
          <w:color w:val="007FA3"/>
          <w:sz w:val="36"/>
          <w:szCs w:val="36"/>
        </w:rPr>
        <w:t>troduction:</w:t>
      </w:r>
      <w:r w:rsidR="009E2371" w:rsidRPr="00D1190E">
        <w:rPr>
          <w:rFonts w:ascii="Tw Cen MT" w:hAnsi="Tw Cen MT" w:cs="Arial"/>
          <w:b/>
          <w:color w:val="007FA3"/>
          <w:sz w:val="36"/>
          <w:szCs w:val="36"/>
        </w:rPr>
        <w:t xml:space="preserve"> </w:t>
      </w:r>
    </w:p>
    <w:p w14:paraId="23E38487" w14:textId="0F412748" w:rsidR="003319E8" w:rsidRPr="00CD6961" w:rsidRDefault="00AF0196" w:rsidP="003319E8">
      <w:pPr>
        <w:spacing w:line="276" w:lineRule="auto"/>
        <w:jc w:val="both"/>
        <w:rPr>
          <w:rFonts w:ascii="Calibri" w:hAnsi="Calibri" w:cs="Calibri"/>
        </w:rPr>
      </w:pPr>
      <w:r w:rsidRPr="00CD6961">
        <w:rPr>
          <w:rFonts w:ascii="Calibri" w:hAnsi="Calibri" w:cs="Calibri"/>
        </w:rPr>
        <w:t>The East Sussex</w:t>
      </w:r>
      <w:r w:rsidR="00D023DC" w:rsidRPr="00CD6961">
        <w:rPr>
          <w:rFonts w:ascii="Calibri" w:hAnsi="Calibri" w:cs="Calibri"/>
        </w:rPr>
        <w:t xml:space="preserve"> Safeguarding Children Partnership</w:t>
      </w:r>
      <w:r w:rsidRPr="00CD6961">
        <w:rPr>
          <w:rFonts w:ascii="Calibri" w:hAnsi="Calibri" w:cs="Calibri"/>
        </w:rPr>
        <w:t xml:space="preserve"> </w:t>
      </w:r>
      <w:r w:rsidR="007C0261" w:rsidRPr="00CD6961">
        <w:rPr>
          <w:rFonts w:ascii="Calibri" w:hAnsi="Calibri" w:cs="Calibri"/>
        </w:rPr>
        <w:t xml:space="preserve">(ESSCP) undertook </w:t>
      </w:r>
      <w:r w:rsidR="003319E8" w:rsidRPr="00CD6961">
        <w:rPr>
          <w:rFonts w:ascii="Calibri" w:hAnsi="Calibri" w:cs="Calibri"/>
        </w:rPr>
        <w:t xml:space="preserve">a Local Child Safeguarding Practice </w:t>
      </w:r>
      <w:r w:rsidR="00D023DC" w:rsidRPr="00CD6961">
        <w:rPr>
          <w:rFonts w:ascii="Calibri" w:hAnsi="Calibri" w:cs="Calibri"/>
        </w:rPr>
        <w:t xml:space="preserve">Reviews </w:t>
      </w:r>
      <w:r w:rsidR="0097095E" w:rsidRPr="00CD6961">
        <w:rPr>
          <w:rFonts w:ascii="Calibri" w:hAnsi="Calibri" w:cs="Calibri"/>
        </w:rPr>
        <w:t xml:space="preserve">(LCSPR) </w:t>
      </w:r>
      <w:r w:rsidR="00F771D6" w:rsidRPr="00CD6961">
        <w:rPr>
          <w:rFonts w:ascii="Calibri" w:hAnsi="Calibri" w:cs="Calibri"/>
        </w:rPr>
        <w:t>in 20</w:t>
      </w:r>
      <w:r w:rsidR="003319E8" w:rsidRPr="00CD6961">
        <w:rPr>
          <w:rFonts w:ascii="Calibri" w:hAnsi="Calibri" w:cs="Calibri"/>
        </w:rPr>
        <w:t xml:space="preserve">21 regarding Child </w:t>
      </w:r>
      <w:r w:rsidR="00AB23DE" w:rsidRPr="00CD6961">
        <w:rPr>
          <w:rFonts w:ascii="Calibri" w:hAnsi="Calibri" w:cs="Calibri"/>
        </w:rPr>
        <w:t>X</w:t>
      </w:r>
      <w:r w:rsidR="003319E8" w:rsidRPr="00CD6961">
        <w:rPr>
          <w:rFonts w:ascii="Calibri" w:hAnsi="Calibri" w:cs="Calibri"/>
        </w:rPr>
        <w:t xml:space="preserve">. </w:t>
      </w:r>
      <w:r w:rsidR="00C247A1" w:rsidRPr="00CD6961">
        <w:rPr>
          <w:rFonts w:ascii="Calibri" w:hAnsi="Calibri" w:cs="Calibri"/>
        </w:rPr>
        <w:t>The review involve</w:t>
      </w:r>
      <w:r w:rsidR="00117A0D">
        <w:rPr>
          <w:rFonts w:ascii="Calibri" w:hAnsi="Calibri" w:cs="Calibri"/>
        </w:rPr>
        <w:t>d</w:t>
      </w:r>
      <w:r w:rsidR="00C247A1" w:rsidRPr="00CD6961">
        <w:rPr>
          <w:rFonts w:ascii="Calibri" w:hAnsi="Calibri" w:cs="Calibri"/>
        </w:rPr>
        <w:t xml:space="preserve"> the tragic death of a child, referred to as Child X in this report</w:t>
      </w:r>
      <w:proofErr w:type="gramStart"/>
      <w:r w:rsidR="004721D0">
        <w:rPr>
          <w:rFonts w:ascii="Calibri" w:hAnsi="Calibri" w:cs="Calibri"/>
        </w:rPr>
        <w:t xml:space="preserve">. </w:t>
      </w:r>
      <w:r w:rsidR="00CD6961" w:rsidRPr="00CD6961">
        <w:rPr>
          <w:rFonts w:ascii="Calibri" w:hAnsi="Calibri" w:cs="Calibri"/>
        </w:rPr>
        <w:t xml:space="preserve"> </w:t>
      </w:r>
      <w:proofErr w:type="gramEnd"/>
    </w:p>
    <w:p w14:paraId="3F9FAA5E" w14:textId="6B57B49C" w:rsidR="00CD6961" w:rsidRPr="00CD6961" w:rsidRDefault="00CD6961" w:rsidP="003319E8">
      <w:pPr>
        <w:spacing w:line="276" w:lineRule="auto"/>
        <w:jc w:val="both"/>
        <w:rPr>
          <w:rFonts w:ascii="Calibri" w:hAnsi="Calibri" w:cs="Calibri"/>
        </w:rPr>
      </w:pPr>
    </w:p>
    <w:p w14:paraId="0CAEB011" w14:textId="77777777" w:rsidR="00B861D2" w:rsidRDefault="0090010F" w:rsidP="00974C0C">
      <w:pPr>
        <w:spacing w:line="276" w:lineRule="auto"/>
        <w:jc w:val="both"/>
        <w:rPr>
          <w:rFonts w:ascii="Calibri" w:hAnsi="Calibri" w:cs="Calibri"/>
        </w:rPr>
      </w:pPr>
      <w:r>
        <w:rPr>
          <w:b/>
          <w:noProof/>
          <w:color w:val="1F497D" w:themeColor="text2"/>
          <w:sz w:val="32"/>
          <w:szCs w:val="36"/>
        </w:rPr>
        <mc:AlternateContent>
          <mc:Choice Requires="wps">
            <w:drawing>
              <wp:anchor distT="0" distB="0" distL="114300" distR="114300" simplePos="0" relativeHeight="251661318" behindDoc="0" locked="0" layoutInCell="1" allowOverlap="1" wp14:anchorId="1D3A0D4B" wp14:editId="474F1286">
                <wp:simplePos x="0" y="0"/>
                <wp:positionH relativeFrom="column">
                  <wp:posOffset>-129540</wp:posOffset>
                </wp:positionH>
                <wp:positionV relativeFrom="paragraph">
                  <wp:posOffset>1158875</wp:posOffset>
                </wp:positionV>
                <wp:extent cx="3522980" cy="3578860"/>
                <wp:effectExtent l="19050" t="19050" r="20320" b="21590"/>
                <wp:wrapSquare wrapText="bothSides"/>
                <wp:docPr id="5" name="Text Box 5"/>
                <wp:cNvGraphicFramePr/>
                <a:graphic xmlns:a="http://schemas.openxmlformats.org/drawingml/2006/main">
                  <a:graphicData uri="http://schemas.microsoft.com/office/word/2010/wordprocessingShape">
                    <wps:wsp>
                      <wps:cNvSpPr txBox="1"/>
                      <wps:spPr>
                        <a:xfrm>
                          <a:off x="0" y="0"/>
                          <a:ext cx="3522980" cy="3578860"/>
                        </a:xfrm>
                        <a:prstGeom prst="roundRect">
                          <a:avLst/>
                        </a:prstGeom>
                        <a:noFill/>
                        <a:ln w="34925">
                          <a:solidFill>
                            <a:srgbClr val="F04E98"/>
                          </a:solidFill>
                        </a:ln>
                        <a:effectLst/>
                      </wps:spPr>
                      <wps:style>
                        <a:lnRef idx="2">
                          <a:schemeClr val="accent2"/>
                        </a:lnRef>
                        <a:fillRef idx="1">
                          <a:schemeClr val="lt1"/>
                        </a:fillRef>
                        <a:effectRef idx="0">
                          <a:schemeClr val="accent2"/>
                        </a:effectRef>
                        <a:fontRef idx="minor">
                          <a:schemeClr val="dk1"/>
                        </a:fontRef>
                      </wps:style>
                      <wps:txbx>
                        <w:txbxContent>
                          <w:p w14:paraId="30C778D9" w14:textId="591ACDE8" w:rsidR="002C1B06" w:rsidRPr="00D1190E" w:rsidRDefault="002C1B06" w:rsidP="00F771D6">
                            <w:pPr>
                              <w:rPr>
                                <w:rFonts w:ascii="Tw Cen MT" w:hAnsi="Tw Cen MT"/>
                                <w:b/>
                                <w:color w:val="007FA3"/>
                                <w:sz w:val="26"/>
                              </w:rPr>
                            </w:pPr>
                            <w:r w:rsidRPr="00D1190E">
                              <w:rPr>
                                <w:rFonts w:ascii="Tw Cen MT" w:hAnsi="Tw Cen MT"/>
                                <w:b/>
                                <w:color w:val="007FA3"/>
                                <w:sz w:val="26"/>
                              </w:rPr>
                              <w:t xml:space="preserve">What is a </w:t>
                            </w:r>
                            <w:r w:rsidR="003319E8">
                              <w:rPr>
                                <w:rFonts w:ascii="Tw Cen MT" w:hAnsi="Tw Cen MT"/>
                                <w:b/>
                                <w:color w:val="007FA3"/>
                                <w:sz w:val="26"/>
                              </w:rPr>
                              <w:t>Local Child Safeguarding Practice Review</w:t>
                            </w:r>
                            <w:r w:rsidRPr="00D1190E">
                              <w:rPr>
                                <w:rFonts w:ascii="Tw Cen MT" w:hAnsi="Tw Cen MT"/>
                                <w:b/>
                                <w:color w:val="007FA3"/>
                                <w:sz w:val="26"/>
                              </w:rPr>
                              <w:t>?</w:t>
                            </w:r>
                          </w:p>
                          <w:p w14:paraId="6F73FCD0" w14:textId="77777777" w:rsidR="00AB4BC8" w:rsidRPr="002C1B06" w:rsidRDefault="00AB4BC8" w:rsidP="004F19FC">
                            <w:pPr>
                              <w:jc w:val="center"/>
                              <w:rPr>
                                <w:rFonts w:ascii="Calibri" w:hAnsi="Calibri"/>
                                <w:b/>
                                <w:color w:val="4F81BD" w:themeColor="accent1"/>
                                <w:sz w:val="26"/>
                              </w:rPr>
                            </w:pPr>
                          </w:p>
                          <w:p w14:paraId="4FB6AB8D" w14:textId="48A7BB64" w:rsidR="002C1B06" w:rsidRPr="003319E8" w:rsidRDefault="002C1B06" w:rsidP="002C1B06">
                            <w:pPr>
                              <w:jc w:val="both"/>
                              <w:rPr>
                                <w:rStyle w:val="st1"/>
                                <w:rFonts w:ascii="Calibri" w:hAnsi="Calibri" w:cs="Arial"/>
                                <w:sz w:val="22"/>
                                <w:szCs w:val="22"/>
                              </w:rPr>
                            </w:pPr>
                            <w:r w:rsidRPr="003319E8">
                              <w:rPr>
                                <w:rStyle w:val="st1"/>
                                <w:rFonts w:ascii="Calibri" w:hAnsi="Calibri" w:cs="Arial"/>
                                <w:sz w:val="22"/>
                                <w:szCs w:val="22"/>
                              </w:rPr>
                              <w:t xml:space="preserve">A </w:t>
                            </w:r>
                            <w:r w:rsidR="003319E8" w:rsidRPr="005F40CA">
                              <w:rPr>
                                <w:rStyle w:val="st1"/>
                                <w:rFonts w:ascii="Calibri" w:hAnsi="Calibri" w:cs="Arial"/>
                                <w:b/>
                                <w:bCs/>
                                <w:color w:val="F04E98"/>
                                <w:sz w:val="22"/>
                                <w:szCs w:val="22"/>
                              </w:rPr>
                              <w:t xml:space="preserve">Local </w:t>
                            </w:r>
                            <w:r w:rsidR="003319E8" w:rsidRPr="005F40CA">
                              <w:rPr>
                                <w:rFonts w:ascii="Calibri" w:hAnsi="Calibri" w:cs="Arial"/>
                                <w:b/>
                                <w:color w:val="F04E98"/>
                                <w:sz w:val="22"/>
                                <w:szCs w:val="22"/>
                              </w:rPr>
                              <w:t xml:space="preserve">Child Safeguarding Practice Review (LCSPR) </w:t>
                            </w:r>
                            <w:r w:rsidRPr="003319E8">
                              <w:rPr>
                                <w:rStyle w:val="st1"/>
                                <w:rFonts w:ascii="Calibri" w:hAnsi="Calibri" w:cs="Arial"/>
                                <w:sz w:val="22"/>
                                <w:szCs w:val="22"/>
                              </w:rPr>
                              <w:t xml:space="preserve">is a locally conducted multi-agency </w:t>
                            </w:r>
                            <w:r w:rsidRPr="003319E8">
                              <w:rPr>
                                <w:rStyle w:val="Emphasis"/>
                                <w:rFonts w:ascii="Calibri" w:hAnsi="Calibri" w:cs="Arial"/>
                                <w:b w:val="0"/>
                                <w:bCs w:val="0"/>
                                <w:sz w:val="22"/>
                                <w:szCs w:val="22"/>
                              </w:rPr>
                              <w:t>review</w:t>
                            </w:r>
                            <w:r w:rsidRPr="003319E8">
                              <w:rPr>
                                <w:rStyle w:val="st1"/>
                                <w:rFonts w:ascii="Calibri" w:hAnsi="Calibri" w:cs="Arial"/>
                                <w:sz w:val="22"/>
                                <w:szCs w:val="22"/>
                              </w:rPr>
                              <w:t xml:space="preserve"> in circumstances where a child has </w:t>
                            </w:r>
                            <w:proofErr w:type="gramStart"/>
                            <w:r w:rsidRPr="003319E8">
                              <w:rPr>
                                <w:rStyle w:val="st1"/>
                                <w:rFonts w:ascii="Calibri" w:hAnsi="Calibri" w:cs="Arial"/>
                                <w:sz w:val="22"/>
                                <w:szCs w:val="22"/>
                              </w:rPr>
                              <w:t>been abused</w:t>
                            </w:r>
                            <w:proofErr w:type="gramEnd"/>
                            <w:r w:rsidRPr="003319E8">
                              <w:rPr>
                                <w:rStyle w:val="st1"/>
                                <w:rFonts w:ascii="Calibri" w:hAnsi="Calibri" w:cs="Arial"/>
                                <w:sz w:val="22"/>
                                <w:szCs w:val="22"/>
                              </w:rPr>
                              <w:t xml:space="preserve"> or neglected, resulting in </w:t>
                            </w:r>
                            <w:r w:rsidRPr="003319E8">
                              <w:rPr>
                                <w:rStyle w:val="Emphasis"/>
                                <w:rFonts w:ascii="Calibri" w:hAnsi="Calibri" w:cs="Arial"/>
                                <w:b w:val="0"/>
                                <w:sz w:val="22"/>
                                <w:szCs w:val="22"/>
                              </w:rPr>
                              <w:t>serious</w:t>
                            </w:r>
                            <w:r w:rsidRPr="003319E8">
                              <w:rPr>
                                <w:rStyle w:val="st1"/>
                                <w:rFonts w:ascii="Calibri" w:hAnsi="Calibri" w:cs="Arial"/>
                                <w:b/>
                                <w:sz w:val="22"/>
                                <w:szCs w:val="22"/>
                              </w:rPr>
                              <w:t xml:space="preserve"> </w:t>
                            </w:r>
                            <w:r w:rsidRPr="003319E8">
                              <w:rPr>
                                <w:rStyle w:val="st1"/>
                                <w:rFonts w:ascii="Calibri" w:hAnsi="Calibri" w:cs="Arial"/>
                                <w:sz w:val="22"/>
                                <w:szCs w:val="22"/>
                              </w:rPr>
                              <w:t>harm or death</w:t>
                            </w:r>
                            <w:r w:rsidR="00F771D6" w:rsidRPr="003319E8">
                              <w:rPr>
                                <w:rStyle w:val="st1"/>
                                <w:rFonts w:ascii="Calibri" w:hAnsi="Calibri" w:cs="Arial"/>
                                <w:sz w:val="22"/>
                                <w:szCs w:val="22"/>
                              </w:rPr>
                              <w:t>,</w:t>
                            </w:r>
                            <w:r w:rsidRPr="003319E8">
                              <w:rPr>
                                <w:rStyle w:val="st1"/>
                                <w:rFonts w:ascii="Calibri" w:hAnsi="Calibri" w:cs="Arial"/>
                                <w:sz w:val="22"/>
                                <w:szCs w:val="22"/>
                              </w:rPr>
                              <w:t xml:space="preserve"> and</w:t>
                            </w:r>
                            <w:r w:rsidR="005F3B11">
                              <w:rPr>
                                <w:rStyle w:val="st1"/>
                                <w:rFonts w:ascii="Calibri" w:hAnsi="Calibri" w:cs="Arial"/>
                                <w:sz w:val="22"/>
                                <w:szCs w:val="22"/>
                              </w:rPr>
                              <w:t>/or</w:t>
                            </w:r>
                            <w:r w:rsidRPr="003319E8">
                              <w:rPr>
                                <w:rStyle w:val="st1"/>
                                <w:rFonts w:ascii="Calibri" w:hAnsi="Calibri" w:cs="Arial"/>
                                <w:b/>
                                <w:sz w:val="22"/>
                                <w:szCs w:val="22"/>
                              </w:rPr>
                              <w:t xml:space="preserve"> </w:t>
                            </w:r>
                            <w:r w:rsidRPr="003319E8">
                              <w:rPr>
                                <w:rStyle w:val="Emphasis"/>
                                <w:rFonts w:ascii="Calibri" w:hAnsi="Calibri" w:cs="Arial"/>
                                <w:b w:val="0"/>
                                <w:sz w:val="22"/>
                                <w:szCs w:val="22"/>
                              </w:rPr>
                              <w:t>there</w:t>
                            </w:r>
                            <w:r w:rsidRPr="003319E8">
                              <w:rPr>
                                <w:rStyle w:val="st1"/>
                                <w:rFonts w:ascii="Calibri" w:hAnsi="Calibri" w:cs="Arial"/>
                                <w:sz w:val="22"/>
                                <w:szCs w:val="22"/>
                              </w:rPr>
                              <w:t xml:space="preserve"> is cause for concern as to the way in which </w:t>
                            </w:r>
                            <w:r w:rsidR="00E62418" w:rsidRPr="003319E8">
                              <w:rPr>
                                <w:rStyle w:val="st1"/>
                                <w:rFonts w:ascii="Calibri" w:hAnsi="Calibri" w:cs="Arial"/>
                                <w:sz w:val="22"/>
                                <w:szCs w:val="22"/>
                              </w:rPr>
                              <w:t xml:space="preserve">agencies </w:t>
                            </w:r>
                            <w:r w:rsidRPr="003319E8">
                              <w:rPr>
                                <w:rStyle w:val="st1"/>
                                <w:rFonts w:ascii="Calibri" w:hAnsi="Calibri" w:cs="Arial"/>
                                <w:sz w:val="22"/>
                                <w:szCs w:val="22"/>
                              </w:rPr>
                              <w:t>have worked together to safeguard the child</w:t>
                            </w:r>
                            <w:r w:rsidR="0093194F" w:rsidRPr="003319E8">
                              <w:rPr>
                                <w:rStyle w:val="st1"/>
                                <w:rFonts w:ascii="Calibri" w:hAnsi="Calibri" w:cs="Arial"/>
                                <w:sz w:val="22"/>
                                <w:szCs w:val="22"/>
                              </w:rPr>
                              <w:t xml:space="preserve">. </w:t>
                            </w:r>
                          </w:p>
                          <w:p w14:paraId="2DE020F5" w14:textId="77777777" w:rsidR="00AB4BC8" w:rsidRPr="003319E8" w:rsidRDefault="00AB4BC8" w:rsidP="002C1B06">
                            <w:pPr>
                              <w:jc w:val="both"/>
                              <w:rPr>
                                <w:rStyle w:val="st1"/>
                                <w:rFonts w:ascii="Calibri" w:hAnsi="Calibri" w:cs="Arial"/>
                                <w:sz w:val="22"/>
                                <w:szCs w:val="22"/>
                              </w:rPr>
                            </w:pPr>
                          </w:p>
                          <w:p w14:paraId="0A5D1D97" w14:textId="7D366CF8" w:rsidR="00AB4BC8" w:rsidRPr="003319E8" w:rsidRDefault="002C1B06" w:rsidP="002C1B06">
                            <w:pPr>
                              <w:jc w:val="both"/>
                              <w:rPr>
                                <w:rFonts w:ascii="Calibri" w:hAnsi="Calibri" w:cs="Arial"/>
                                <w:sz w:val="22"/>
                                <w:szCs w:val="22"/>
                              </w:rPr>
                            </w:pPr>
                            <w:r w:rsidRPr="003319E8">
                              <w:rPr>
                                <w:rFonts w:ascii="Calibri" w:hAnsi="Calibri" w:cs="Arial"/>
                                <w:sz w:val="22"/>
                                <w:szCs w:val="22"/>
                              </w:rPr>
                              <w:t xml:space="preserve">The purpose of a </w:t>
                            </w:r>
                            <w:r w:rsidR="00AB4BC8" w:rsidRPr="003319E8">
                              <w:rPr>
                                <w:rFonts w:ascii="Calibri" w:hAnsi="Calibri" w:cs="Arial"/>
                                <w:sz w:val="22"/>
                                <w:szCs w:val="22"/>
                              </w:rPr>
                              <w:t>review</w:t>
                            </w:r>
                            <w:r w:rsidRPr="003319E8">
                              <w:rPr>
                                <w:rFonts w:ascii="Calibri" w:hAnsi="Calibri" w:cs="Arial"/>
                                <w:sz w:val="22"/>
                                <w:szCs w:val="22"/>
                              </w:rPr>
                              <w:t xml:space="preserve"> is to establish whether </w:t>
                            </w:r>
                            <w:r w:rsidR="00BC628C" w:rsidRPr="003319E8">
                              <w:rPr>
                                <w:rFonts w:ascii="Calibri" w:hAnsi="Calibri" w:cs="Arial"/>
                                <w:sz w:val="22"/>
                                <w:szCs w:val="22"/>
                              </w:rPr>
                              <w:t xml:space="preserve">there are lessons to </w:t>
                            </w:r>
                            <w:proofErr w:type="gramStart"/>
                            <w:r w:rsidR="00BC628C" w:rsidRPr="003319E8">
                              <w:rPr>
                                <w:rFonts w:ascii="Calibri" w:hAnsi="Calibri" w:cs="Arial"/>
                                <w:sz w:val="22"/>
                                <w:szCs w:val="22"/>
                              </w:rPr>
                              <w:t>be learned</w:t>
                            </w:r>
                            <w:proofErr w:type="gramEnd"/>
                            <w:r w:rsidR="00BC628C" w:rsidRPr="003319E8">
                              <w:rPr>
                                <w:rFonts w:ascii="Calibri" w:hAnsi="Calibri" w:cs="Arial"/>
                                <w:sz w:val="22"/>
                                <w:szCs w:val="22"/>
                              </w:rPr>
                              <w:t xml:space="preserve"> </w:t>
                            </w:r>
                            <w:r w:rsidRPr="003319E8">
                              <w:rPr>
                                <w:rFonts w:ascii="Calibri" w:hAnsi="Calibri" w:cs="Arial"/>
                                <w:sz w:val="22"/>
                                <w:szCs w:val="22"/>
                              </w:rPr>
                              <w:t>about the way in which local professionals</w:t>
                            </w:r>
                            <w:r w:rsidR="005F3B11">
                              <w:rPr>
                                <w:rFonts w:ascii="Calibri" w:hAnsi="Calibri" w:cs="Arial"/>
                                <w:sz w:val="22"/>
                                <w:szCs w:val="22"/>
                              </w:rPr>
                              <w:t xml:space="preserve"> and </w:t>
                            </w:r>
                            <w:r w:rsidR="00BC628C" w:rsidRPr="003319E8">
                              <w:rPr>
                                <w:rFonts w:ascii="Calibri" w:hAnsi="Calibri" w:cs="Arial"/>
                                <w:sz w:val="22"/>
                                <w:szCs w:val="22"/>
                              </w:rPr>
                              <w:t>agencies wor</w:t>
                            </w:r>
                            <w:r w:rsidRPr="003319E8">
                              <w:rPr>
                                <w:rFonts w:ascii="Calibri" w:hAnsi="Calibri" w:cs="Arial"/>
                                <w:sz w:val="22"/>
                                <w:szCs w:val="22"/>
                              </w:rPr>
                              <w:t>k together to safeguard children</w:t>
                            </w:r>
                            <w:r w:rsidR="00BC628C" w:rsidRPr="003319E8">
                              <w:rPr>
                                <w:rFonts w:ascii="Calibri" w:hAnsi="Calibri" w:cs="Arial"/>
                                <w:sz w:val="22"/>
                                <w:szCs w:val="22"/>
                              </w:rPr>
                              <w:t>;</w:t>
                            </w:r>
                            <w:r w:rsidRPr="003319E8">
                              <w:rPr>
                                <w:rFonts w:ascii="Calibri" w:hAnsi="Calibri" w:cs="Arial"/>
                                <w:sz w:val="22"/>
                                <w:szCs w:val="22"/>
                              </w:rPr>
                              <w:t xml:space="preserve"> identify what needs to be changed and, as a consequence, improve inter-agency working to better safeguard and promote the welfare of children.</w:t>
                            </w:r>
                          </w:p>
                          <w:p w14:paraId="3144E161" w14:textId="77777777" w:rsidR="002C1B06" w:rsidRDefault="002C1B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3A0D4B" id="Text Box 5" o:spid="_x0000_s1028" style="position:absolute;left:0;text-align:left;margin-left:-10.2pt;margin-top:91.25pt;width:277.4pt;height:281.8pt;z-index:2516613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" filled="f" strokecolor="#f04e98" strokeweight="2.75pt">
                <v:textbox>
                  <w:txbxContent>
                    <w:p w14:paraId="30C778D9" w14:textId="591ACDE8" w:rsidR="002C1B06" w:rsidRPr="00D1190E" w:rsidRDefault="002C1B06" w:rsidP="00F771D6">
                      <w:pPr>
                        <w:rPr>
                          <w:rFonts w:ascii="Tw Cen MT" w:hAnsi="Tw Cen MT"/>
                          <w:b/>
                          <w:color w:val="007FA3"/>
                          <w:sz w:val="26"/>
                        </w:rPr>
                      </w:pPr>
                      <w:r w:rsidRPr="00D1190E">
                        <w:rPr>
                          <w:rFonts w:ascii="Tw Cen MT" w:hAnsi="Tw Cen MT"/>
                          <w:b/>
                          <w:color w:val="007FA3"/>
                          <w:sz w:val="26"/>
                        </w:rPr>
                        <w:t xml:space="preserve">What is a </w:t>
                      </w:r>
                      <w:r w:rsidR="003319E8">
                        <w:rPr>
                          <w:rFonts w:ascii="Tw Cen MT" w:hAnsi="Tw Cen MT"/>
                          <w:b/>
                          <w:color w:val="007FA3"/>
                          <w:sz w:val="26"/>
                        </w:rPr>
                        <w:t>Local Child Safeguarding Practice Review</w:t>
                      </w:r>
                      <w:r w:rsidRPr="00D1190E">
                        <w:rPr>
                          <w:rFonts w:ascii="Tw Cen MT" w:hAnsi="Tw Cen MT"/>
                          <w:b/>
                          <w:color w:val="007FA3"/>
                          <w:sz w:val="26"/>
                        </w:rPr>
                        <w:t>?</w:t>
                      </w:r>
                    </w:p>
                    <w:p w14:paraId="6F73FCD0" w14:textId="77777777" w:rsidR="00AB4BC8" w:rsidRPr="002C1B06" w:rsidRDefault="00AB4BC8" w:rsidP="004F19FC">
                      <w:pPr>
                        <w:jc w:val="center"/>
                        <w:rPr>
                          <w:rFonts w:ascii="Calibri" w:hAnsi="Calibri"/>
                          <w:b/>
                          <w:color w:val="4F81BD" w:themeColor="accent1"/>
                          <w:sz w:val="26"/>
                        </w:rPr>
                      </w:pPr>
                    </w:p>
                    <w:p w14:paraId="4FB6AB8D" w14:textId="48A7BB64" w:rsidR="002C1B06" w:rsidRPr="003319E8" w:rsidRDefault="002C1B06" w:rsidP="002C1B06">
                      <w:pPr>
                        <w:jc w:val="both"/>
                        <w:rPr>
                          <w:rStyle w:val="st1"/>
                          <w:rFonts w:ascii="Calibri" w:hAnsi="Calibri" w:cs="Arial"/>
                          <w:sz w:val="22"/>
                          <w:szCs w:val="22"/>
                        </w:rPr>
                      </w:pPr>
                      <w:r w:rsidRPr="003319E8">
                        <w:rPr>
                          <w:rStyle w:val="st1"/>
                          <w:rFonts w:ascii="Calibri" w:hAnsi="Calibri" w:cs="Arial"/>
                          <w:sz w:val="22"/>
                          <w:szCs w:val="22"/>
                        </w:rPr>
                        <w:t xml:space="preserve">A </w:t>
                      </w:r>
                      <w:r w:rsidR="003319E8" w:rsidRPr="005F40CA">
                        <w:rPr>
                          <w:rStyle w:val="st1"/>
                          <w:rFonts w:ascii="Calibri" w:hAnsi="Calibri" w:cs="Arial"/>
                          <w:b/>
                          <w:bCs/>
                          <w:color w:val="F04E98"/>
                          <w:sz w:val="22"/>
                          <w:szCs w:val="22"/>
                        </w:rPr>
                        <w:t xml:space="preserve">Local </w:t>
                      </w:r>
                      <w:r w:rsidR="003319E8" w:rsidRPr="005F40CA">
                        <w:rPr>
                          <w:rFonts w:ascii="Calibri" w:hAnsi="Calibri" w:cs="Arial"/>
                          <w:b/>
                          <w:color w:val="F04E98"/>
                          <w:sz w:val="22"/>
                          <w:szCs w:val="22"/>
                        </w:rPr>
                        <w:t xml:space="preserve">Child Safeguarding Practice Review (LCSPR) </w:t>
                      </w:r>
                      <w:r w:rsidRPr="003319E8">
                        <w:rPr>
                          <w:rStyle w:val="st1"/>
                          <w:rFonts w:ascii="Calibri" w:hAnsi="Calibri" w:cs="Arial"/>
                          <w:sz w:val="22"/>
                          <w:szCs w:val="22"/>
                        </w:rPr>
                        <w:t xml:space="preserve">is a locally conducted multi-agency </w:t>
                      </w:r>
                      <w:r w:rsidRPr="003319E8">
                        <w:rPr>
                          <w:rStyle w:val="Emphasis"/>
                          <w:rFonts w:ascii="Calibri" w:hAnsi="Calibri" w:cs="Arial"/>
                          <w:b w:val="0"/>
                          <w:bCs w:val="0"/>
                          <w:sz w:val="22"/>
                          <w:szCs w:val="22"/>
                        </w:rPr>
                        <w:t>review</w:t>
                      </w:r>
                      <w:r w:rsidRPr="003319E8">
                        <w:rPr>
                          <w:rStyle w:val="st1"/>
                          <w:rFonts w:ascii="Calibri" w:hAnsi="Calibri" w:cs="Arial"/>
                          <w:sz w:val="22"/>
                          <w:szCs w:val="22"/>
                        </w:rPr>
                        <w:t xml:space="preserve"> in circumstances where a child has been abused or neglected, resulting in </w:t>
                      </w:r>
                      <w:r w:rsidRPr="003319E8">
                        <w:rPr>
                          <w:rStyle w:val="Emphasis"/>
                          <w:rFonts w:ascii="Calibri" w:hAnsi="Calibri" w:cs="Arial"/>
                          <w:b w:val="0"/>
                          <w:sz w:val="22"/>
                          <w:szCs w:val="22"/>
                        </w:rPr>
                        <w:t>serious</w:t>
                      </w:r>
                      <w:r w:rsidRPr="003319E8">
                        <w:rPr>
                          <w:rStyle w:val="st1"/>
                          <w:rFonts w:ascii="Calibri" w:hAnsi="Calibri" w:cs="Arial"/>
                          <w:b/>
                          <w:sz w:val="22"/>
                          <w:szCs w:val="22"/>
                        </w:rPr>
                        <w:t xml:space="preserve"> </w:t>
                      </w:r>
                      <w:r w:rsidRPr="003319E8">
                        <w:rPr>
                          <w:rStyle w:val="st1"/>
                          <w:rFonts w:ascii="Calibri" w:hAnsi="Calibri" w:cs="Arial"/>
                          <w:sz w:val="22"/>
                          <w:szCs w:val="22"/>
                        </w:rPr>
                        <w:t>harm or death</w:t>
                      </w:r>
                      <w:r w:rsidR="00F771D6" w:rsidRPr="003319E8">
                        <w:rPr>
                          <w:rStyle w:val="st1"/>
                          <w:rFonts w:ascii="Calibri" w:hAnsi="Calibri" w:cs="Arial"/>
                          <w:sz w:val="22"/>
                          <w:szCs w:val="22"/>
                        </w:rPr>
                        <w:t>,</w:t>
                      </w:r>
                      <w:r w:rsidRPr="003319E8">
                        <w:rPr>
                          <w:rStyle w:val="st1"/>
                          <w:rFonts w:ascii="Calibri" w:hAnsi="Calibri" w:cs="Arial"/>
                          <w:sz w:val="22"/>
                          <w:szCs w:val="22"/>
                        </w:rPr>
                        <w:t xml:space="preserve"> and</w:t>
                      </w:r>
                      <w:r w:rsidR="005F3B11">
                        <w:rPr>
                          <w:rStyle w:val="st1"/>
                          <w:rFonts w:ascii="Calibri" w:hAnsi="Calibri" w:cs="Arial"/>
                          <w:sz w:val="22"/>
                          <w:szCs w:val="22"/>
                        </w:rPr>
                        <w:t>/or</w:t>
                      </w:r>
                      <w:r w:rsidRPr="003319E8">
                        <w:rPr>
                          <w:rStyle w:val="st1"/>
                          <w:rFonts w:ascii="Calibri" w:hAnsi="Calibri" w:cs="Arial"/>
                          <w:b/>
                          <w:sz w:val="22"/>
                          <w:szCs w:val="22"/>
                        </w:rPr>
                        <w:t xml:space="preserve"> </w:t>
                      </w:r>
                      <w:r w:rsidRPr="003319E8">
                        <w:rPr>
                          <w:rStyle w:val="Emphasis"/>
                          <w:rFonts w:ascii="Calibri" w:hAnsi="Calibri" w:cs="Arial"/>
                          <w:b w:val="0"/>
                          <w:sz w:val="22"/>
                          <w:szCs w:val="22"/>
                        </w:rPr>
                        <w:t>there</w:t>
                      </w:r>
                      <w:r w:rsidRPr="003319E8">
                        <w:rPr>
                          <w:rStyle w:val="st1"/>
                          <w:rFonts w:ascii="Calibri" w:hAnsi="Calibri" w:cs="Arial"/>
                          <w:sz w:val="22"/>
                          <w:szCs w:val="22"/>
                        </w:rPr>
                        <w:t xml:space="preserve"> is cause for concern as to the way in which </w:t>
                      </w:r>
                      <w:r w:rsidR="00E62418" w:rsidRPr="003319E8">
                        <w:rPr>
                          <w:rStyle w:val="st1"/>
                          <w:rFonts w:ascii="Calibri" w:hAnsi="Calibri" w:cs="Arial"/>
                          <w:sz w:val="22"/>
                          <w:szCs w:val="22"/>
                        </w:rPr>
                        <w:t xml:space="preserve">agencies </w:t>
                      </w:r>
                      <w:r w:rsidRPr="003319E8">
                        <w:rPr>
                          <w:rStyle w:val="st1"/>
                          <w:rFonts w:ascii="Calibri" w:hAnsi="Calibri" w:cs="Arial"/>
                          <w:sz w:val="22"/>
                          <w:szCs w:val="22"/>
                        </w:rPr>
                        <w:t>have worked together to safeguard the child</w:t>
                      </w:r>
                      <w:r w:rsidR="0093194F" w:rsidRPr="003319E8">
                        <w:rPr>
                          <w:rStyle w:val="st1"/>
                          <w:rFonts w:ascii="Calibri" w:hAnsi="Calibri" w:cs="Arial"/>
                          <w:sz w:val="22"/>
                          <w:szCs w:val="22"/>
                        </w:rPr>
                        <w:t xml:space="preserve">. </w:t>
                      </w:r>
                    </w:p>
                    <w:p w14:paraId="2DE020F5" w14:textId="77777777" w:rsidR="00AB4BC8" w:rsidRPr="003319E8" w:rsidRDefault="00AB4BC8" w:rsidP="002C1B06">
                      <w:pPr>
                        <w:jc w:val="both"/>
                        <w:rPr>
                          <w:rStyle w:val="st1"/>
                          <w:rFonts w:ascii="Calibri" w:hAnsi="Calibri" w:cs="Arial"/>
                          <w:sz w:val="22"/>
                          <w:szCs w:val="22"/>
                        </w:rPr>
                      </w:pPr>
                    </w:p>
                    <w:p w14:paraId="0A5D1D97" w14:textId="7D366CF8" w:rsidR="00AB4BC8" w:rsidRPr="003319E8" w:rsidRDefault="002C1B06" w:rsidP="002C1B06">
                      <w:pPr>
                        <w:jc w:val="both"/>
                        <w:rPr>
                          <w:rFonts w:ascii="Calibri" w:hAnsi="Calibri" w:cs="Arial"/>
                          <w:sz w:val="22"/>
                          <w:szCs w:val="22"/>
                        </w:rPr>
                      </w:pPr>
                      <w:r w:rsidRPr="003319E8">
                        <w:rPr>
                          <w:rFonts w:ascii="Calibri" w:hAnsi="Calibri" w:cs="Arial"/>
                          <w:sz w:val="22"/>
                          <w:szCs w:val="22"/>
                        </w:rPr>
                        <w:t xml:space="preserve">The purpose of a </w:t>
                      </w:r>
                      <w:r w:rsidR="00AB4BC8" w:rsidRPr="003319E8">
                        <w:rPr>
                          <w:rFonts w:ascii="Calibri" w:hAnsi="Calibri" w:cs="Arial"/>
                          <w:sz w:val="22"/>
                          <w:szCs w:val="22"/>
                        </w:rPr>
                        <w:t>review</w:t>
                      </w:r>
                      <w:r w:rsidRPr="003319E8">
                        <w:rPr>
                          <w:rFonts w:ascii="Calibri" w:hAnsi="Calibri" w:cs="Arial"/>
                          <w:sz w:val="22"/>
                          <w:szCs w:val="22"/>
                        </w:rPr>
                        <w:t xml:space="preserve"> is to establish whether </w:t>
                      </w:r>
                      <w:r w:rsidR="00BC628C" w:rsidRPr="003319E8">
                        <w:rPr>
                          <w:rFonts w:ascii="Calibri" w:hAnsi="Calibri" w:cs="Arial"/>
                          <w:sz w:val="22"/>
                          <w:szCs w:val="22"/>
                        </w:rPr>
                        <w:t xml:space="preserve">there are lessons to be learned </w:t>
                      </w:r>
                      <w:r w:rsidRPr="003319E8">
                        <w:rPr>
                          <w:rFonts w:ascii="Calibri" w:hAnsi="Calibri" w:cs="Arial"/>
                          <w:sz w:val="22"/>
                          <w:szCs w:val="22"/>
                        </w:rPr>
                        <w:t>about the way in which local professionals</w:t>
                      </w:r>
                      <w:r w:rsidR="005F3B11">
                        <w:rPr>
                          <w:rFonts w:ascii="Calibri" w:hAnsi="Calibri" w:cs="Arial"/>
                          <w:sz w:val="22"/>
                          <w:szCs w:val="22"/>
                        </w:rPr>
                        <w:t xml:space="preserve"> and </w:t>
                      </w:r>
                      <w:r w:rsidR="00BC628C" w:rsidRPr="003319E8">
                        <w:rPr>
                          <w:rFonts w:ascii="Calibri" w:hAnsi="Calibri" w:cs="Arial"/>
                          <w:sz w:val="22"/>
                          <w:szCs w:val="22"/>
                        </w:rPr>
                        <w:t>agencies wor</w:t>
                      </w:r>
                      <w:r w:rsidRPr="003319E8">
                        <w:rPr>
                          <w:rFonts w:ascii="Calibri" w:hAnsi="Calibri" w:cs="Arial"/>
                          <w:sz w:val="22"/>
                          <w:szCs w:val="22"/>
                        </w:rPr>
                        <w:t>k together to safeguard children</w:t>
                      </w:r>
                      <w:r w:rsidR="00BC628C" w:rsidRPr="003319E8">
                        <w:rPr>
                          <w:rFonts w:ascii="Calibri" w:hAnsi="Calibri" w:cs="Arial"/>
                          <w:sz w:val="22"/>
                          <w:szCs w:val="22"/>
                        </w:rPr>
                        <w:t>;</w:t>
                      </w:r>
                      <w:r w:rsidRPr="003319E8">
                        <w:rPr>
                          <w:rFonts w:ascii="Calibri" w:hAnsi="Calibri" w:cs="Arial"/>
                          <w:sz w:val="22"/>
                          <w:szCs w:val="22"/>
                        </w:rPr>
                        <w:t xml:space="preserve"> identify what needs to be changed and, </w:t>
                      </w:r>
                      <w:proofErr w:type="gramStart"/>
                      <w:r w:rsidRPr="003319E8">
                        <w:rPr>
                          <w:rFonts w:ascii="Calibri" w:hAnsi="Calibri" w:cs="Arial"/>
                          <w:sz w:val="22"/>
                          <w:szCs w:val="22"/>
                        </w:rPr>
                        <w:t>as a consequence</w:t>
                      </w:r>
                      <w:proofErr w:type="gramEnd"/>
                      <w:r w:rsidRPr="003319E8">
                        <w:rPr>
                          <w:rFonts w:ascii="Calibri" w:hAnsi="Calibri" w:cs="Arial"/>
                          <w:sz w:val="22"/>
                          <w:szCs w:val="22"/>
                        </w:rPr>
                        <w:t>, improve inter-agency working to better safeguard and promote the welfare of children.</w:t>
                      </w:r>
                    </w:p>
                    <w:p w14:paraId="3144E161" w14:textId="77777777" w:rsidR="002C1B06" w:rsidRDefault="002C1B06"/>
                  </w:txbxContent>
                </v:textbox>
                <w10:wrap type="square"/>
              </v:roundrect>
            </w:pict>
          </mc:Fallback>
        </mc:AlternateContent>
      </w:r>
      <w:r w:rsidR="00B861D2">
        <w:rPr>
          <w:rFonts w:ascii="Calibri" w:hAnsi="Calibri" w:cs="Calibri"/>
        </w:rPr>
        <w:t>T</w:t>
      </w:r>
      <w:r w:rsidR="00CD6961" w:rsidRPr="00CD6961">
        <w:rPr>
          <w:rFonts w:ascii="Calibri" w:hAnsi="Calibri" w:cs="Calibri"/>
        </w:rPr>
        <w:t xml:space="preserve">he tertiary hospital, where the child had </w:t>
      </w:r>
      <w:proofErr w:type="gramStart"/>
      <w:r w:rsidR="00CD6961" w:rsidRPr="00CD6961">
        <w:rPr>
          <w:rFonts w:ascii="Calibri" w:hAnsi="Calibri" w:cs="Calibri"/>
        </w:rPr>
        <w:t>been treated</w:t>
      </w:r>
      <w:proofErr w:type="gramEnd"/>
      <w:r w:rsidR="00CD6961" w:rsidRPr="00CD6961">
        <w:rPr>
          <w:rFonts w:ascii="Calibri" w:hAnsi="Calibri" w:cs="Calibri"/>
        </w:rPr>
        <w:t xml:space="preserve"> and subsequently died, </w:t>
      </w:r>
      <w:r w:rsidR="00B861D2">
        <w:rPr>
          <w:rFonts w:ascii="Calibri" w:hAnsi="Calibri" w:cs="Calibri"/>
        </w:rPr>
        <w:t xml:space="preserve">had concerns </w:t>
      </w:r>
      <w:r w:rsidR="00CD6961" w:rsidRPr="00CD6961">
        <w:rPr>
          <w:rFonts w:ascii="Calibri" w:hAnsi="Calibri" w:cs="Calibri"/>
        </w:rPr>
        <w:t xml:space="preserve">about abuse and neglect. </w:t>
      </w:r>
      <w:r w:rsidR="00117A0D">
        <w:rPr>
          <w:rFonts w:ascii="Calibri" w:hAnsi="Calibri" w:cs="Calibri"/>
        </w:rPr>
        <w:t>However, during the review process the ESSCP and I</w:t>
      </w:r>
      <w:r w:rsidR="00C247A1" w:rsidRPr="00CD6961">
        <w:rPr>
          <w:rFonts w:ascii="Calibri" w:hAnsi="Calibri" w:cs="Calibri"/>
        </w:rPr>
        <w:t xml:space="preserve">ndependent Reviewer </w:t>
      </w:r>
      <w:r w:rsidR="00F643F8">
        <w:rPr>
          <w:rFonts w:ascii="Calibri" w:hAnsi="Calibri" w:cs="Calibri"/>
        </w:rPr>
        <w:t>did not find</w:t>
      </w:r>
      <w:r w:rsidR="00C247A1" w:rsidRPr="00CD6961">
        <w:rPr>
          <w:rFonts w:ascii="Calibri" w:hAnsi="Calibri" w:cs="Calibri"/>
        </w:rPr>
        <w:t xml:space="preserve"> evidence </w:t>
      </w:r>
      <w:r w:rsidR="00F643F8">
        <w:rPr>
          <w:rFonts w:ascii="Calibri" w:hAnsi="Calibri" w:cs="Calibri"/>
        </w:rPr>
        <w:t>to support these</w:t>
      </w:r>
      <w:r w:rsidR="00117A0D">
        <w:rPr>
          <w:rFonts w:ascii="Calibri" w:hAnsi="Calibri" w:cs="Calibri"/>
        </w:rPr>
        <w:t xml:space="preserve"> </w:t>
      </w:r>
      <w:r w:rsidR="00C247A1" w:rsidRPr="00CD6961">
        <w:rPr>
          <w:rFonts w:ascii="Calibri" w:hAnsi="Calibri" w:cs="Calibri"/>
        </w:rPr>
        <w:t>concerns</w:t>
      </w:r>
      <w:r w:rsidR="00117A0D">
        <w:rPr>
          <w:rFonts w:ascii="Calibri" w:hAnsi="Calibri" w:cs="Calibri"/>
        </w:rPr>
        <w:t>.</w:t>
      </w:r>
    </w:p>
    <w:p w14:paraId="4F2CAA4D" w14:textId="77777777" w:rsidR="00CC095D" w:rsidRDefault="00CC095D" w:rsidP="00974C0C">
      <w:pPr>
        <w:spacing w:line="276" w:lineRule="auto"/>
        <w:jc w:val="both"/>
        <w:rPr>
          <w:rFonts w:ascii="Calibri" w:hAnsi="Calibri" w:cs="Calibri"/>
        </w:rPr>
      </w:pPr>
    </w:p>
    <w:p w14:paraId="0C3923A2" w14:textId="77777777" w:rsidR="00CC095D" w:rsidRDefault="00CC095D" w:rsidP="00974C0C">
      <w:pPr>
        <w:spacing w:line="276" w:lineRule="auto"/>
        <w:jc w:val="both"/>
        <w:rPr>
          <w:rFonts w:ascii="Calibri" w:hAnsi="Calibri" w:cs="Calibri"/>
        </w:rPr>
      </w:pPr>
    </w:p>
    <w:p w14:paraId="1503F6D8" w14:textId="7F8E2BF4" w:rsidR="00C247A1" w:rsidRPr="00CD6961" w:rsidRDefault="00117A0D" w:rsidP="00974C0C">
      <w:pPr>
        <w:spacing w:line="276" w:lineRule="auto"/>
        <w:jc w:val="both"/>
        <w:rPr>
          <w:rFonts w:ascii="Calibri" w:hAnsi="Calibri" w:cs="Calibri"/>
        </w:rPr>
      </w:pPr>
      <w:r>
        <w:rPr>
          <w:rFonts w:ascii="Calibri" w:hAnsi="Calibri" w:cs="Calibri"/>
        </w:rPr>
        <w:t xml:space="preserve">The ESSCP agreed though, </w:t>
      </w:r>
      <w:r w:rsidR="00C247A1" w:rsidRPr="00CD6961">
        <w:rPr>
          <w:rFonts w:ascii="Calibri" w:hAnsi="Calibri" w:cs="Calibri"/>
        </w:rPr>
        <w:t xml:space="preserve">that </w:t>
      </w:r>
      <w:r>
        <w:rPr>
          <w:rFonts w:ascii="Calibri" w:hAnsi="Calibri" w:cs="Calibri"/>
        </w:rPr>
        <w:t xml:space="preserve">continuing </w:t>
      </w:r>
      <w:r w:rsidR="00C247A1" w:rsidRPr="00CD6961">
        <w:rPr>
          <w:rFonts w:ascii="Calibri" w:hAnsi="Calibri" w:cs="Calibri"/>
        </w:rPr>
        <w:t>this review offered a</w:t>
      </w:r>
      <w:r>
        <w:rPr>
          <w:rFonts w:ascii="Calibri" w:hAnsi="Calibri" w:cs="Calibri"/>
        </w:rPr>
        <w:t>n</w:t>
      </w:r>
      <w:r w:rsidR="00C247A1" w:rsidRPr="00CD6961">
        <w:rPr>
          <w:rFonts w:ascii="Calibri" w:hAnsi="Calibri" w:cs="Calibri"/>
        </w:rPr>
        <w:t xml:space="preserve"> opportunity to consider any local or national learning around safeguarding for children</w:t>
      </w:r>
      <w:r w:rsidR="00F643F8">
        <w:rPr>
          <w:rFonts w:ascii="Calibri" w:hAnsi="Calibri" w:cs="Calibri"/>
        </w:rPr>
        <w:t xml:space="preserve"> e</w:t>
      </w:r>
      <w:r w:rsidR="00C247A1" w:rsidRPr="00CD6961">
        <w:rPr>
          <w:rFonts w:ascii="Calibri" w:hAnsi="Calibri" w:cs="Calibri"/>
        </w:rPr>
        <w:t>lectively home educated and from</w:t>
      </w:r>
      <w:r w:rsidR="00AF025E">
        <w:rPr>
          <w:rFonts w:ascii="Calibri" w:hAnsi="Calibri" w:cs="Calibri"/>
        </w:rPr>
        <w:t xml:space="preserve"> </w:t>
      </w:r>
      <w:r w:rsidR="00AC577C">
        <w:rPr>
          <w:rFonts w:ascii="Calibri" w:hAnsi="Calibri" w:cs="Calibri"/>
        </w:rPr>
        <w:t>minority faith groups</w:t>
      </w:r>
      <w:proofErr w:type="gramStart"/>
      <w:r w:rsidR="00AC577C">
        <w:rPr>
          <w:rFonts w:ascii="Calibri" w:hAnsi="Calibri" w:cs="Calibri"/>
        </w:rPr>
        <w:t xml:space="preserve">. </w:t>
      </w:r>
      <w:r w:rsidR="00CD6961" w:rsidRPr="00CD6961">
        <w:rPr>
          <w:rFonts w:ascii="Calibri" w:hAnsi="Calibri" w:cs="Calibri"/>
        </w:rPr>
        <w:t xml:space="preserve"> </w:t>
      </w:r>
      <w:proofErr w:type="gramEnd"/>
    </w:p>
    <w:p w14:paraId="185BCE3F" w14:textId="77777777" w:rsidR="00C247A1" w:rsidRPr="00CD6961" w:rsidRDefault="00C247A1" w:rsidP="006541EE">
      <w:pPr>
        <w:spacing w:line="276" w:lineRule="auto"/>
        <w:jc w:val="both"/>
        <w:rPr>
          <w:rFonts w:ascii="Calibri" w:hAnsi="Calibri" w:cs="Calibri"/>
        </w:rPr>
      </w:pPr>
    </w:p>
    <w:p w14:paraId="4FE04E67" w14:textId="24A52AB5" w:rsidR="00554055" w:rsidRDefault="00066DA1" w:rsidP="006541EE">
      <w:pPr>
        <w:spacing w:line="276" w:lineRule="auto"/>
        <w:jc w:val="both"/>
        <w:rPr>
          <w:rFonts w:ascii="Calibri" w:hAnsi="Calibri" w:cs="Calibri"/>
        </w:rPr>
      </w:pPr>
      <w:r w:rsidRPr="00CD6961">
        <w:rPr>
          <w:rFonts w:ascii="Calibri" w:hAnsi="Calibri" w:cs="Calibri"/>
        </w:rPr>
        <w:t xml:space="preserve">To protect </w:t>
      </w:r>
      <w:r w:rsidR="0097095E" w:rsidRPr="00CD6961">
        <w:rPr>
          <w:rFonts w:ascii="Calibri" w:hAnsi="Calibri" w:cs="Calibri"/>
        </w:rPr>
        <w:t xml:space="preserve">the wellbeing of </w:t>
      </w:r>
      <w:r w:rsidR="00CD6961" w:rsidRPr="00CD6961">
        <w:rPr>
          <w:rFonts w:ascii="Calibri" w:hAnsi="Calibri" w:cs="Calibri"/>
        </w:rPr>
        <w:t xml:space="preserve">child </w:t>
      </w:r>
      <w:r w:rsidR="00117A0D">
        <w:rPr>
          <w:rFonts w:ascii="Calibri" w:hAnsi="Calibri" w:cs="Calibri"/>
        </w:rPr>
        <w:t>X</w:t>
      </w:r>
      <w:r w:rsidR="00CD6961" w:rsidRPr="00CD6961">
        <w:rPr>
          <w:rFonts w:ascii="Calibri" w:hAnsi="Calibri" w:cs="Calibri"/>
        </w:rPr>
        <w:t>’s siblin</w:t>
      </w:r>
      <w:r w:rsidR="00CD6961">
        <w:rPr>
          <w:rFonts w:ascii="Calibri" w:hAnsi="Calibri" w:cs="Calibri"/>
        </w:rPr>
        <w:t>g</w:t>
      </w:r>
      <w:r w:rsidR="00117A0D">
        <w:rPr>
          <w:rFonts w:ascii="Calibri" w:hAnsi="Calibri" w:cs="Calibri"/>
        </w:rPr>
        <w:t>/</w:t>
      </w:r>
      <w:r w:rsidR="00CD6961" w:rsidRPr="00CD6961">
        <w:rPr>
          <w:rFonts w:ascii="Calibri" w:hAnsi="Calibri" w:cs="Calibri"/>
        </w:rPr>
        <w:t>s</w:t>
      </w:r>
      <w:r w:rsidRPr="00CD6961">
        <w:rPr>
          <w:rFonts w:ascii="Calibri" w:hAnsi="Calibri" w:cs="Calibri"/>
        </w:rPr>
        <w:t xml:space="preserve">, the ESSCP will be publishing the report anonymously on the NSPCC’s website. </w:t>
      </w:r>
      <w:r w:rsidR="00D023DC" w:rsidRPr="00CD6961">
        <w:rPr>
          <w:rFonts w:ascii="Calibri" w:hAnsi="Calibri" w:cs="Calibri"/>
        </w:rPr>
        <w:t>Whilst not containing specific details</w:t>
      </w:r>
      <w:r w:rsidRPr="00CD6961">
        <w:rPr>
          <w:rFonts w:ascii="Calibri" w:hAnsi="Calibri" w:cs="Calibri"/>
        </w:rPr>
        <w:t xml:space="preserve"> of the case</w:t>
      </w:r>
      <w:r w:rsidR="00D023DC" w:rsidRPr="00CD6961">
        <w:rPr>
          <w:rFonts w:ascii="Calibri" w:hAnsi="Calibri" w:cs="Calibri"/>
        </w:rPr>
        <w:t xml:space="preserve">, </w:t>
      </w:r>
      <w:r w:rsidR="003319E8" w:rsidRPr="00CD6961">
        <w:rPr>
          <w:rFonts w:ascii="Calibri" w:hAnsi="Calibri" w:cs="Calibri"/>
        </w:rPr>
        <w:t>this briefing</w:t>
      </w:r>
      <w:r w:rsidR="00D023DC" w:rsidRPr="00CD6961">
        <w:rPr>
          <w:rFonts w:ascii="Calibri" w:hAnsi="Calibri" w:cs="Calibri"/>
        </w:rPr>
        <w:t xml:space="preserve"> will set out the headline learning from </w:t>
      </w:r>
      <w:r w:rsidR="003319E8" w:rsidRPr="00CD6961">
        <w:rPr>
          <w:rFonts w:ascii="Calibri" w:hAnsi="Calibri" w:cs="Calibri"/>
        </w:rPr>
        <w:t>this</w:t>
      </w:r>
      <w:r w:rsidR="00D023DC" w:rsidRPr="00CD6961">
        <w:rPr>
          <w:rFonts w:ascii="Calibri" w:hAnsi="Calibri" w:cs="Calibri"/>
        </w:rPr>
        <w:t xml:space="preserve"> review</w:t>
      </w:r>
      <w:r w:rsidR="003319E8" w:rsidRPr="00CD6961">
        <w:rPr>
          <w:rFonts w:ascii="Calibri" w:hAnsi="Calibri" w:cs="Calibri"/>
        </w:rPr>
        <w:t xml:space="preserve">. </w:t>
      </w:r>
    </w:p>
    <w:p w14:paraId="6F6433DF" w14:textId="77777777" w:rsidR="00B861D2" w:rsidRPr="00CD6961" w:rsidRDefault="00B861D2" w:rsidP="006541EE">
      <w:pPr>
        <w:spacing w:line="276" w:lineRule="auto"/>
        <w:jc w:val="both"/>
        <w:rPr>
          <w:rFonts w:ascii="Calibri" w:hAnsi="Calibri" w:cs="Calibri"/>
        </w:rPr>
      </w:pPr>
    </w:p>
    <w:p w14:paraId="6B2C948A" w14:textId="77777777" w:rsidR="00175B68" w:rsidRPr="00941713" w:rsidRDefault="002B2153" w:rsidP="001B7631">
      <w:pPr>
        <w:jc w:val="both"/>
        <w:rPr>
          <w:rFonts w:ascii="Calibri" w:hAnsi="Calibri" w:cs="Arial"/>
        </w:rPr>
      </w:pPr>
      <w:r>
        <w:rPr>
          <w:rFonts w:ascii="Calibri" w:hAnsi="Calibri" w:cs="Arial"/>
          <w:color w:val="F04E98"/>
        </w:rPr>
        <w:pict w14:anchorId="02E9E166">
          <v:rect id="_x0000_i1025" style="width:254.25pt;height:3pt" o:hralign="center" o:hrstd="t" o:hrnoshade="t" o:hr="t" fillcolor="#f7158b" stroked="f"/>
        </w:pict>
      </w:r>
    </w:p>
    <w:p w14:paraId="5DFFAB8B" w14:textId="77777777" w:rsidR="009D52B9" w:rsidRDefault="009D52B9" w:rsidP="0090010F">
      <w:pPr>
        <w:spacing w:before="120" w:line="276" w:lineRule="auto"/>
        <w:jc w:val="both"/>
        <w:rPr>
          <w:rFonts w:ascii="Tw Cen MT" w:hAnsi="Tw Cen MT"/>
          <w:b/>
          <w:color w:val="007FA3"/>
          <w:sz w:val="36"/>
        </w:rPr>
      </w:pPr>
    </w:p>
    <w:p w14:paraId="705A2B67" w14:textId="4FB14061" w:rsidR="00E43EE2" w:rsidRPr="00D1190E" w:rsidRDefault="0050238E" w:rsidP="0090010F">
      <w:pPr>
        <w:spacing w:before="120" w:line="276" w:lineRule="auto"/>
        <w:jc w:val="both"/>
        <w:rPr>
          <w:rFonts w:ascii="Tw Cen MT" w:hAnsi="Tw Cen MT"/>
          <w:b/>
          <w:color w:val="007FA3"/>
          <w:sz w:val="36"/>
        </w:rPr>
      </w:pPr>
      <w:r w:rsidRPr="00D1190E">
        <w:rPr>
          <w:rFonts w:ascii="Tw Cen MT" w:hAnsi="Tw Cen MT"/>
          <w:b/>
          <w:color w:val="007FA3"/>
          <w:sz w:val="36"/>
        </w:rPr>
        <w:t xml:space="preserve">Key </w:t>
      </w:r>
      <w:r w:rsidR="00A87BB6" w:rsidRPr="00D1190E">
        <w:rPr>
          <w:rFonts w:ascii="Tw Cen MT" w:hAnsi="Tw Cen MT"/>
          <w:b/>
          <w:color w:val="007FA3"/>
          <w:sz w:val="36"/>
        </w:rPr>
        <w:t>learning</w:t>
      </w:r>
      <w:r w:rsidR="002C1B06" w:rsidRPr="00D1190E">
        <w:rPr>
          <w:rFonts w:ascii="Tw Cen MT" w:hAnsi="Tw Cen MT"/>
          <w:b/>
          <w:color w:val="007FA3"/>
          <w:sz w:val="36"/>
        </w:rPr>
        <w:t>:</w:t>
      </w:r>
    </w:p>
    <w:p w14:paraId="29CE8AA4" w14:textId="4EC64A30" w:rsidR="003319E8" w:rsidRPr="00584599" w:rsidRDefault="00584599" w:rsidP="003319E8">
      <w:pPr>
        <w:pStyle w:val="Default"/>
        <w:spacing w:line="276" w:lineRule="auto"/>
        <w:jc w:val="both"/>
        <w:rPr>
          <w:rFonts w:ascii="Calibri" w:hAnsi="Calibri" w:cs="Calibri"/>
        </w:rPr>
      </w:pPr>
      <w:r>
        <w:rPr>
          <w:rFonts w:ascii="Calibri" w:hAnsi="Calibri" w:cs="Calibri"/>
        </w:rPr>
        <w:t>The following</w:t>
      </w:r>
      <w:r w:rsidR="003319E8" w:rsidRPr="00584599">
        <w:rPr>
          <w:rFonts w:ascii="Calibri" w:hAnsi="Calibri" w:cs="Calibri"/>
        </w:rPr>
        <w:t xml:space="preserve"> learning points were identified </w:t>
      </w:r>
      <w:r w:rsidR="00066DA1">
        <w:rPr>
          <w:rFonts w:ascii="Calibri" w:hAnsi="Calibri" w:cs="Calibri"/>
        </w:rPr>
        <w:t>in</w:t>
      </w:r>
      <w:r w:rsidR="003319E8" w:rsidRPr="00584599">
        <w:rPr>
          <w:rFonts w:ascii="Calibri" w:hAnsi="Calibri" w:cs="Calibri"/>
        </w:rPr>
        <w:t xml:space="preserve"> the Partnership Review process.</w:t>
      </w:r>
    </w:p>
    <w:p w14:paraId="73A97B2F" w14:textId="77777777" w:rsidR="003319E8" w:rsidRPr="00584599" w:rsidRDefault="003319E8" w:rsidP="003319E8">
      <w:pPr>
        <w:pStyle w:val="Default"/>
        <w:spacing w:line="276" w:lineRule="auto"/>
        <w:ind w:left="426" w:hanging="426"/>
        <w:jc w:val="both"/>
        <w:rPr>
          <w:rFonts w:ascii="Calibri" w:hAnsi="Calibri" w:cs="Calibri"/>
        </w:rPr>
      </w:pPr>
    </w:p>
    <w:p w14:paraId="47E7B076" w14:textId="2ED09A4D" w:rsidR="003319E8" w:rsidRPr="0097095E" w:rsidRDefault="00974C0C" w:rsidP="00F643F8">
      <w:pPr>
        <w:pStyle w:val="Default"/>
        <w:spacing w:after="120" w:line="276" w:lineRule="auto"/>
        <w:ind w:left="426" w:hanging="426"/>
        <w:jc w:val="both"/>
        <w:rPr>
          <w:rFonts w:ascii="Calibri" w:hAnsi="Calibri" w:cs="Calibri"/>
          <w:b/>
          <w:bCs/>
          <w:color w:val="F04E98"/>
          <w:sz w:val="28"/>
          <w:szCs w:val="28"/>
        </w:rPr>
      </w:pPr>
      <w:r>
        <w:rPr>
          <w:rFonts w:ascii="Calibri" w:hAnsi="Calibri" w:cs="Calibri"/>
          <w:b/>
          <w:bCs/>
          <w:color w:val="F04E98"/>
          <w:sz w:val="28"/>
          <w:szCs w:val="28"/>
        </w:rPr>
        <w:t xml:space="preserve">Learning point 1: </w:t>
      </w:r>
      <w:r w:rsidR="008509ED">
        <w:rPr>
          <w:rFonts w:ascii="Calibri" w:hAnsi="Calibri" w:cs="Calibri"/>
          <w:b/>
          <w:bCs/>
          <w:color w:val="F04E98"/>
          <w:sz w:val="28"/>
          <w:szCs w:val="28"/>
        </w:rPr>
        <w:t xml:space="preserve">Elective </w:t>
      </w:r>
      <w:r w:rsidR="00F643F8">
        <w:rPr>
          <w:rFonts w:ascii="Calibri" w:hAnsi="Calibri" w:cs="Calibri"/>
          <w:b/>
          <w:bCs/>
          <w:color w:val="F04E98"/>
          <w:sz w:val="28"/>
          <w:szCs w:val="28"/>
        </w:rPr>
        <w:t>H</w:t>
      </w:r>
      <w:r w:rsidR="008509ED">
        <w:rPr>
          <w:rFonts w:ascii="Calibri" w:hAnsi="Calibri" w:cs="Calibri"/>
          <w:b/>
          <w:bCs/>
          <w:color w:val="F04E98"/>
          <w:sz w:val="28"/>
          <w:szCs w:val="28"/>
        </w:rPr>
        <w:t xml:space="preserve">ome </w:t>
      </w:r>
      <w:r w:rsidR="00F643F8">
        <w:rPr>
          <w:rFonts w:ascii="Calibri" w:hAnsi="Calibri" w:cs="Calibri"/>
          <w:b/>
          <w:bCs/>
          <w:color w:val="F04E98"/>
          <w:sz w:val="28"/>
          <w:szCs w:val="28"/>
        </w:rPr>
        <w:t>E</w:t>
      </w:r>
      <w:r w:rsidR="008509ED">
        <w:rPr>
          <w:rFonts w:ascii="Calibri" w:hAnsi="Calibri" w:cs="Calibri"/>
          <w:b/>
          <w:bCs/>
          <w:color w:val="F04E98"/>
          <w:sz w:val="28"/>
          <w:szCs w:val="28"/>
        </w:rPr>
        <w:t xml:space="preserve">ducation </w:t>
      </w:r>
    </w:p>
    <w:p w14:paraId="3A36968C" w14:textId="73B7B5FC" w:rsidR="00AC577C" w:rsidRDefault="00117A0D" w:rsidP="00974C0C">
      <w:pPr>
        <w:pStyle w:val="Default"/>
        <w:spacing w:before="120" w:line="276" w:lineRule="auto"/>
        <w:jc w:val="both"/>
        <w:rPr>
          <w:rFonts w:ascii="Calibri" w:hAnsi="Calibri" w:cs="Calibri"/>
        </w:rPr>
      </w:pPr>
      <w:r w:rsidRPr="00117A0D">
        <w:rPr>
          <w:rFonts w:ascii="Calibri" w:hAnsi="Calibri" w:cs="Calibri"/>
        </w:rPr>
        <w:t xml:space="preserve">Child X was electively home educated </w:t>
      </w:r>
      <w:r w:rsidR="00F643F8">
        <w:rPr>
          <w:rFonts w:ascii="Calibri" w:hAnsi="Calibri" w:cs="Calibri"/>
        </w:rPr>
        <w:t xml:space="preserve">(EHE) </w:t>
      </w:r>
      <w:r w:rsidRPr="00117A0D">
        <w:rPr>
          <w:rFonts w:ascii="Calibri" w:hAnsi="Calibri" w:cs="Calibri"/>
        </w:rPr>
        <w:t>from the end of Year 5 (10 years old). The</w:t>
      </w:r>
      <w:r w:rsidR="002B01CA">
        <w:rPr>
          <w:rFonts w:ascii="Calibri" w:hAnsi="Calibri" w:cs="Calibri"/>
        </w:rPr>
        <w:t xml:space="preserve"> family</w:t>
      </w:r>
      <w:r w:rsidRPr="00117A0D">
        <w:rPr>
          <w:rFonts w:ascii="Calibri" w:hAnsi="Calibri" w:cs="Calibri"/>
        </w:rPr>
        <w:t xml:space="preserve"> had ‘routine’ contact with the </w:t>
      </w:r>
      <w:r w:rsidR="00F07080">
        <w:rPr>
          <w:rFonts w:ascii="Calibri" w:hAnsi="Calibri" w:cs="Calibri"/>
        </w:rPr>
        <w:t>L</w:t>
      </w:r>
      <w:r w:rsidRPr="00117A0D">
        <w:rPr>
          <w:rFonts w:ascii="Calibri" w:hAnsi="Calibri" w:cs="Calibri"/>
        </w:rPr>
        <w:t xml:space="preserve">ocal </w:t>
      </w:r>
      <w:r w:rsidR="00F07080">
        <w:rPr>
          <w:rFonts w:ascii="Calibri" w:hAnsi="Calibri" w:cs="Calibri"/>
        </w:rPr>
        <w:t>A</w:t>
      </w:r>
      <w:r w:rsidRPr="00117A0D">
        <w:rPr>
          <w:rFonts w:ascii="Calibri" w:hAnsi="Calibri" w:cs="Calibri"/>
        </w:rPr>
        <w:t xml:space="preserve">uthority which comprised of </w:t>
      </w:r>
      <w:r w:rsidR="0090010F">
        <w:rPr>
          <w:rFonts w:ascii="Calibri" w:hAnsi="Calibri" w:cs="Calibri"/>
        </w:rPr>
        <w:t xml:space="preserve">- </w:t>
      </w:r>
      <w:r w:rsidRPr="00117A0D">
        <w:rPr>
          <w:rFonts w:ascii="Calibri" w:hAnsi="Calibri" w:cs="Calibri"/>
        </w:rPr>
        <w:t>in line with statutory requirements</w:t>
      </w:r>
      <w:r w:rsidR="0090010F">
        <w:rPr>
          <w:rFonts w:ascii="Calibri" w:hAnsi="Calibri" w:cs="Calibri"/>
        </w:rPr>
        <w:t xml:space="preserve"> -</w:t>
      </w:r>
      <w:r w:rsidRPr="00117A0D">
        <w:rPr>
          <w:rFonts w:ascii="Calibri" w:hAnsi="Calibri" w:cs="Calibri"/>
        </w:rPr>
        <w:t xml:space="preserve"> an annual phone call to discuss and agree </w:t>
      </w:r>
      <w:r w:rsidR="00382AD3">
        <w:rPr>
          <w:rFonts w:ascii="Calibri" w:hAnsi="Calibri" w:cs="Calibri"/>
        </w:rPr>
        <w:t xml:space="preserve">if </w:t>
      </w:r>
      <w:r w:rsidRPr="00117A0D">
        <w:rPr>
          <w:rFonts w:ascii="Calibri" w:hAnsi="Calibri" w:cs="Calibri"/>
        </w:rPr>
        <w:t>education provision was suitable, the offer of attendance at a Drop</w:t>
      </w:r>
      <w:r w:rsidR="00382AD3">
        <w:rPr>
          <w:rFonts w:ascii="Calibri" w:hAnsi="Calibri" w:cs="Calibri"/>
        </w:rPr>
        <w:t>-</w:t>
      </w:r>
      <w:r w:rsidRPr="00117A0D">
        <w:rPr>
          <w:rFonts w:ascii="Calibri" w:hAnsi="Calibri" w:cs="Calibri"/>
        </w:rPr>
        <w:t>In</w:t>
      </w:r>
      <w:r w:rsidR="00382AD3">
        <w:rPr>
          <w:rFonts w:ascii="Calibri" w:hAnsi="Calibri" w:cs="Calibri"/>
        </w:rPr>
        <w:t>,</w:t>
      </w:r>
      <w:r w:rsidRPr="00117A0D">
        <w:rPr>
          <w:rFonts w:ascii="Calibri" w:hAnsi="Calibri" w:cs="Calibri"/>
        </w:rPr>
        <w:t xml:space="preserve"> and a </w:t>
      </w:r>
      <w:r w:rsidR="00382AD3">
        <w:rPr>
          <w:rFonts w:ascii="Calibri" w:hAnsi="Calibri" w:cs="Calibri"/>
        </w:rPr>
        <w:t>h</w:t>
      </w:r>
      <w:r w:rsidRPr="00117A0D">
        <w:rPr>
          <w:rFonts w:ascii="Calibri" w:hAnsi="Calibri" w:cs="Calibri"/>
        </w:rPr>
        <w:t xml:space="preserve">ome </w:t>
      </w:r>
      <w:r w:rsidR="00382AD3">
        <w:rPr>
          <w:rFonts w:ascii="Calibri" w:hAnsi="Calibri" w:cs="Calibri"/>
        </w:rPr>
        <w:t>v</w:t>
      </w:r>
      <w:r w:rsidRPr="00117A0D">
        <w:rPr>
          <w:rFonts w:ascii="Calibri" w:hAnsi="Calibri" w:cs="Calibri"/>
        </w:rPr>
        <w:t xml:space="preserve">isit if requested by the family. </w:t>
      </w:r>
    </w:p>
    <w:p w14:paraId="48FCF300" w14:textId="77029C64" w:rsidR="00117A0D" w:rsidRDefault="00117A0D" w:rsidP="00974C0C">
      <w:pPr>
        <w:pStyle w:val="Default"/>
        <w:spacing w:before="120" w:line="276" w:lineRule="auto"/>
        <w:jc w:val="both"/>
        <w:rPr>
          <w:rFonts w:ascii="Calibri" w:hAnsi="Calibri" w:cs="Calibri"/>
        </w:rPr>
      </w:pPr>
      <w:r w:rsidRPr="00117A0D">
        <w:rPr>
          <w:rFonts w:ascii="Calibri" w:hAnsi="Calibri" w:cs="Calibri"/>
        </w:rPr>
        <w:lastRenderedPageBreak/>
        <w:t xml:space="preserve">A </w:t>
      </w:r>
      <w:r w:rsidR="00382AD3">
        <w:rPr>
          <w:rFonts w:ascii="Calibri" w:hAnsi="Calibri" w:cs="Calibri"/>
        </w:rPr>
        <w:t>h</w:t>
      </w:r>
      <w:r w:rsidRPr="00117A0D">
        <w:rPr>
          <w:rFonts w:ascii="Calibri" w:hAnsi="Calibri" w:cs="Calibri"/>
        </w:rPr>
        <w:t xml:space="preserve">ome visit was not requested, and the education of the children was deemed suitable. Therefore, the contact with this family </w:t>
      </w:r>
      <w:proofErr w:type="gramStart"/>
      <w:r w:rsidRPr="00117A0D">
        <w:rPr>
          <w:rFonts w:ascii="Calibri" w:hAnsi="Calibri" w:cs="Calibri"/>
        </w:rPr>
        <w:t>didn’t</w:t>
      </w:r>
      <w:proofErr w:type="gramEnd"/>
      <w:r w:rsidRPr="00117A0D">
        <w:rPr>
          <w:rFonts w:ascii="Calibri" w:hAnsi="Calibri" w:cs="Calibri"/>
        </w:rPr>
        <w:t xml:space="preserve"> include face to face contact or home visits.</w:t>
      </w:r>
    </w:p>
    <w:p w14:paraId="5FA4AA7C" w14:textId="199BD767" w:rsidR="008509ED" w:rsidRDefault="004721D0" w:rsidP="0090010F">
      <w:pPr>
        <w:pStyle w:val="Default"/>
        <w:spacing w:line="276" w:lineRule="auto"/>
        <w:jc w:val="both"/>
        <w:rPr>
          <w:rFonts w:ascii="Calibri" w:hAnsi="Calibri" w:cs="Calibri"/>
        </w:rPr>
      </w:pPr>
      <w:r>
        <w:rPr>
          <w:rFonts w:ascii="Calibri" w:hAnsi="Calibri" w:cs="Calibri"/>
        </w:rPr>
        <w:t>During</w:t>
      </w:r>
      <w:r w:rsidR="0090010F">
        <w:rPr>
          <w:rFonts w:ascii="Calibri" w:hAnsi="Calibri" w:cs="Calibri"/>
        </w:rPr>
        <w:t xml:space="preserve"> the Review</w:t>
      </w:r>
      <w:r>
        <w:rPr>
          <w:rFonts w:ascii="Calibri" w:hAnsi="Calibri" w:cs="Calibri"/>
        </w:rPr>
        <w:t xml:space="preserve"> process</w:t>
      </w:r>
      <w:r w:rsidR="0090010F">
        <w:rPr>
          <w:rFonts w:ascii="Calibri" w:hAnsi="Calibri" w:cs="Calibri"/>
        </w:rPr>
        <w:t xml:space="preserve">, working groups were established to consider how to enhance safeguarding for EHE children. As a result: </w:t>
      </w:r>
    </w:p>
    <w:p w14:paraId="0AA3555A" w14:textId="77777777" w:rsidR="00553E8E" w:rsidRDefault="00553E8E" w:rsidP="0090010F">
      <w:pPr>
        <w:pStyle w:val="Default"/>
        <w:spacing w:line="276" w:lineRule="auto"/>
        <w:jc w:val="both"/>
        <w:rPr>
          <w:rFonts w:ascii="Calibri" w:hAnsi="Calibri" w:cs="Calibri"/>
        </w:rPr>
      </w:pPr>
    </w:p>
    <w:p w14:paraId="4B2D4F3B" w14:textId="377995E1" w:rsidR="008509ED" w:rsidRPr="008509ED" w:rsidRDefault="00F643F8" w:rsidP="008509ED">
      <w:pPr>
        <w:pStyle w:val="Default"/>
        <w:numPr>
          <w:ilvl w:val="0"/>
          <w:numId w:val="8"/>
        </w:numPr>
        <w:spacing w:line="276" w:lineRule="auto"/>
        <w:jc w:val="both"/>
        <w:rPr>
          <w:rFonts w:ascii="Calibri" w:hAnsi="Calibri" w:cs="Calibri"/>
        </w:rPr>
      </w:pPr>
      <w:r>
        <w:rPr>
          <w:rFonts w:ascii="Calibri" w:hAnsi="Calibri" w:cs="Calibri"/>
        </w:rPr>
        <w:t>A</w:t>
      </w:r>
      <w:r w:rsidR="008509ED" w:rsidRPr="008509ED">
        <w:rPr>
          <w:rFonts w:ascii="Calibri" w:hAnsi="Calibri" w:cs="Calibri"/>
        </w:rPr>
        <w:t xml:space="preserve">n </w:t>
      </w:r>
      <w:r w:rsidR="0090010F">
        <w:rPr>
          <w:rFonts w:ascii="Calibri" w:hAnsi="Calibri" w:cs="Calibri"/>
        </w:rPr>
        <w:t>a</w:t>
      </w:r>
      <w:r w:rsidR="008509ED" w:rsidRPr="008509ED">
        <w:rPr>
          <w:rFonts w:ascii="Calibri" w:hAnsi="Calibri" w:cs="Calibri"/>
        </w:rPr>
        <w:t xml:space="preserve">ction </w:t>
      </w:r>
      <w:r w:rsidR="0090010F">
        <w:rPr>
          <w:rFonts w:ascii="Calibri" w:hAnsi="Calibri" w:cs="Calibri"/>
        </w:rPr>
        <w:t>pl</w:t>
      </w:r>
      <w:r w:rsidR="008509ED" w:rsidRPr="008509ED">
        <w:rPr>
          <w:rFonts w:ascii="Calibri" w:hAnsi="Calibri" w:cs="Calibri"/>
        </w:rPr>
        <w:t xml:space="preserve">an </w:t>
      </w:r>
      <w:r w:rsidR="0090010F">
        <w:rPr>
          <w:rFonts w:ascii="Calibri" w:hAnsi="Calibri" w:cs="Calibri"/>
        </w:rPr>
        <w:t xml:space="preserve">was agreed </w:t>
      </w:r>
      <w:r w:rsidR="008509ED" w:rsidRPr="008509ED">
        <w:rPr>
          <w:rFonts w:ascii="Calibri" w:hAnsi="Calibri" w:cs="Calibri"/>
        </w:rPr>
        <w:t>to raise awareness with schools/agencies</w:t>
      </w:r>
      <w:r w:rsidR="00B861D2">
        <w:rPr>
          <w:rFonts w:ascii="Calibri" w:hAnsi="Calibri" w:cs="Calibri"/>
        </w:rPr>
        <w:t>,</w:t>
      </w:r>
      <w:r w:rsidR="004721D0">
        <w:rPr>
          <w:rFonts w:ascii="Calibri" w:hAnsi="Calibri" w:cs="Calibri"/>
        </w:rPr>
        <w:t xml:space="preserve"> and</w:t>
      </w:r>
      <w:r w:rsidR="008509ED" w:rsidRPr="008509ED">
        <w:rPr>
          <w:rFonts w:ascii="Calibri" w:hAnsi="Calibri" w:cs="Calibri"/>
        </w:rPr>
        <w:t xml:space="preserve"> the</w:t>
      </w:r>
      <w:r w:rsidR="004721D0">
        <w:rPr>
          <w:rFonts w:ascii="Calibri" w:hAnsi="Calibri" w:cs="Calibri"/>
        </w:rPr>
        <w:t xml:space="preserve"> </w:t>
      </w:r>
      <w:r w:rsidR="00F07080">
        <w:rPr>
          <w:rFonts w:ascii="Calibri" w:hAnsi="Calibri" w:cs="Calibri"/>
        </w:rPr>
        <w:t>L</w:t>
      </w:r>
      <w:r w:rsidR="004721D0">
        <w:rPr>
          <w:rFonts w:ascii="Calibri" w:hAnsi="Calibri" w:cs="Calibri"/>
        </w:rPr>
        <w:t xml:space="preserve">ocal </w:t>
      </w:r>
      <w:r w:rsidR="00F07080">
        <w:rPr>
          <w:rFonts w:ascii="Calibri" w:hAnsi="Calibri" w:cs="Calibri"/>
        </w:rPr>
        <w:t>A</w:t>
      </w:r>
      <w:r w:rsidR="004721D0">
        <w:rPr>
          <w:rFonts w:ascii="Calibri" w:hAnsi="Calibri" w:cs="Calibri"/>
        </w:rPr>
        <w:t>uthority</w:t>
      </w:r>
      <w:r w:rsidR="008509ED" w:rsidRPr="008509ED">
        <w:rPr>
          <w:rFonts w:ascii="Calibri" w:hAnsi="Calibri" w:cs="Calibri"/>
        </w:rPr>
        <w:t xml:space="preserve"> EHE Policy</w:t>
      </w:r>
      <w:r w:rsidR="004721D0">
        <w:rPr>
          <w:rFonts w:ascii="Calibri" w:hAnsi="Calibri" w:cs="Calibri"/>
        </w:rPr>
        <w:t xml:space="preserve"> was updated to </w:t>
      </w:r>
      <w:r w:rsidR="008509ED" w:rsidRPr="008509ED">
        <w:rPr>
          <w:rFonts w:ascii="Calibri" w:hAnsi="Calibri" w:cs="Calibri"/>
        </w:rPr>
        <w:t>ensure clear multi-agency pathways</w:t>
      </w:r>
      <w:r w:rsidR="002B01CA">
        <w:rPr>
          <w:rFonts w:ascii="Calibri" w:hAnsi="Calibri" w:cs="Calibri"/>
        </w:rPr>
        <w:t xml:space="preserve"> to raise concerns</w:t>
      </w:r>
      <w:r w:rsidR="008509ED" w:rsidRPr="008509ED">
        <w:rPr>
          <w:rFonts w:ascii="Calibri" w:hAnsi="Calibri" w:cs="Calibri"/>
        </w:rPr>
        <w:t xml:space="preserve"> and consider better ways to engage and hear the child’s voice.</w:t>
      </w:r>
    </w:p>
    <w:p w14:paraId="244571C3" w14:textId="2BAF9F42" w:rsidR="008509ED" w:rsidRPr="008509ED" w:rsidRDefault="00F643F8" w:rsidP="008509ED">
      <w:pPr>
        <w:pStyle w:val="Default"/>
        <w:numPr>
          <w:ilvl w:val="0"/>
          <w:numId w:val="8"/>
        </w:numPr>
        <w:spacing w:line="276" w:lineRule="auto"/>
        <w:jc w:val="both"/>
        <w:rPr>
          <w:rFonts w:ascii="Calibri" w:hAnsi="Calibri" w:cs="Calibri"/>
        </w:rPr>
      </w:pPr>
      <w:r>
        <w:rPr>
          <w:rFonts w:ascii="Calibri" w:hAnsi="Calibri" w:cs="Calibri"/>
        </w:rPr>
        <w:t>A multi-agency</w:t>
      </w:r>
      <w:r w:rsidR="008509ED" w:rsidRPr="008509ED">
        <w:rPr>
          <w:rFonts w:ascii="Calibri" w:hAnsi="Calibri" w:cs="Calibri"/>
        </w:rPr>
        <w:t xml:space="preserve"> </w:t>
      </w:r>
      <w:r w:rsidR="004721D0">
        <w:rPr>
          <w:rFonts w:ascii="Calibri" w:hAnsi="Calibri" w:cs="Calibri"/>
        </w:rPr>
        <w:t xml:space="preserve">working group </w:t>
      </w:r>
      <w:r w:rsidR="008509ED" w:rsidRPr="008509ED">
        <w:rPr>
          <w:rFonts w:ascii="Calibri" w:hAnsi="Calibri" w:cs="Calibri"/>
        </w:rPr>
        <w:t xml:space="preserve">involving </w:t>
      </w:r>
      <w:r>
        <w:rPr>
          <w:rFonts w:ascii="Calibri" w:hAnsi="Calibri" w:cs="Calibri"/>
        </w:rPr>
        <w:t>e</w:t>
      </w:r>
      <w:r w:rsidR="008509ED" w:rsidRPr="008509ED">
        <w:rPr>
          <w:rFonts w:ascii="Calibri" w:hAnsi="Calibri" w:cs="Calibri"/>
        </w:rPr>
        <w:t>ducation, health</w:t>
      </w:r>
      <w:r>
        <w:rPr>
          <w:rFonts w:ascii="Calibri" w:hAnsi="Calibri" w:cs="Calibri"/>
        </w:rPr>
        <w:t>, police</w:t>
      </w:r>
      <w:r w:rsidR="008509ED" w:rsidRPr="008509ED">
        <w:rPr>
          <w:rFonts w:ascii="Calibri" w:hAnsi="Calibri" w:cs="Calibri"/>
        </w:rPr>
        <w:t xml:space="preserve"> and </w:t>
      </w:r>
      <w:r w:rsidR="004721D0">
        <w:rPr>
          <w:rFonts w:ascii="Calibri" w:hAnsi="Calibri" w:cs="Calibri"/>
        </w:rPr>
        <w:t xml:space="preserve">children’s social care </w:t>
      </w:r>
      <w:r w:rsidR="008509ED" w:rsidRPr="008509ED">
        <w:rPr>
          <w:rFonts w:ascii="Calibri" w:hAnsi="Calibri" w:cs="Calibri"/>
        </w:rPr>
        <w:t>develop</w:t>
      </w:r>
      <w:r w:rsidR="004721D0">
        <w:rPr>
          <w:rFonts w:ascii="Calibri" w:hAnsi="Calibri" w:cs="Calibri"/>
        </w:rPr>
        <w:t>ed</w:t>
      </w:r>
      <w:r w:rsidR="008509ED" w:rsidRPr="008509ED">
        <w:rPr>
          <w:rFonts w:ascii="Calibri" w:hAnsi="Calibri" w:cs="Calibri"/>
        </w:rPr>
        <w:t xml:space="preserve"> clear pathways of communication to support identification of </w:t>
      </w:r>
      <w:r>
        <w:rPr>
          <w:rFonts w:ascii="Calibri" w:hAnsi="Calibri" w:cs="Calibri"/>
        </w:rPr>
        <w:t xml:space="preserve">EHE </w:t>
      </w:r>
      <w:r w:rsidR="008509ED" w:rsidRPr="008509ED">
        <w:rPr>
          <w:rFonts w:ascii="Calibri" w:hAnsi="Calibri" w:cs="Calibri"/>
        </w:rPr>
        <w:t>children.</w:t>
      </w:r>
    </w:p>
    <w:p w14:paraId="2D8F95EE" w14:textId="3464D953" w:rsidR="00584599" w:rsidRDefault="00584599" w:rsidP="00584599">
      <w:pPr>
        <w:pStyle w:val="Default"/>
        <w:spacing w:line="276" w:lineRule="auto"/>
        <w:jc w:val="both"/>
        <w:rPr>
          <w:rFonts w:ascii="Calibri" w:hAnsi="Calibri" w:cs="Calibri"/>
        </w:rPr>
      </w:pPr>
    </w:p>
    <w:p w14:paraId="1BF21939" w14:textId="77777777" w:rsidR="009D52B9" w:rsidRPr="00066DA1" w:rsidRDefault="009D52B9" w:rsidP="00584599">
      <w:pPr>
        <w:pStyle w:val="Default"/>
        <w:spacing w:line="276" w:lineRule="auto"/>
        <w:jc w:val="both"/>
        <w:rPr>
          <w:rFonts w:ascii="Calibri" w:hAnsi="Calibri" w:cs="Calibri"/>
        </w:rPr>
      </w:pPr>
    </w:p>
    <w:p w14:paraId="581294F2" w14:textId="347F6380" w:rsidR="003319E8" w:rsidRPr="0097095E" w:rsidRDefault="00974C0C" w:rsidP="00974C0C">
      <w:pPr>
        <w:pStyle w:val="Default"/>
        <w:spacing w:after="120" w:line="276" w:lineRule="auto"/>
        <w:ind w:left="426" w:hanging="426"/>
        <w:jc w:val="both"/>
        <w:rPr>
          <w:rFonts w:ascii="Calibri" w:hAnsi="Calibri" w:cs="Calibri"/>
          <w:b/>
          <w:bCs/>
          <w:color w:val="F04E98"/>
          <w:sz w:val="28"/>
          <w:szCs w:val="28"/>
        </w:rPr>
      </w:pPr>
      <w:r>
        <w:rPr>
          <w:rFonts w:ascii="Calibri" w:hAnsi="Calibri" w:cs="Calibri"/>
          <w:b/>
          <w:bCs/>
          <w:color w:val="F04E98"/>
          <w:sz w:val="28"/>
          <w:szCs w:val="28"/>
        </w:rPr>
        <w:t xml:space="preserve">Learning point 2: </w:t>
      </w:r>
      <w:r w:rsidR="008509ED">
        <w:rPr>
          <w:rFonts w:ascii="Calibri" w:hAnsi="Calibri" w:cs="Calibri"/>
          <w:b/>
          <w:bCs/>
          <w:color w:val="F04E98"/>
          <w:sz w:val="28"/>
          <w:szCs w:val="28"/>
        </w:rPr>
        <w:t xml:space="preserve">Jehovah’s Witness Faith </w:t>
      </w:r>
    </w:p>
    <w:p w14:paraId="641E6E52" w14:textId="772EA72E" w:rsidR="003679DD" w:rsidRPr="003679DD" w:rsidRDefault="008509ED" w:rsidP="003679DD">
      <w:pPr>
        <w:pStyle w:val="Default"/>
        <w:spacing w:line="276" w:lineRule="auto"/>
        <w:jc w:val="both"/>
        <w:rPr>
          <w:rFonts w:ascii="Calibri" w:hAnsi="Calibri" w:cs="Calibri"/>
        </w:rPr>
      </w:pPr>
      <w:r w:rsidRPr="003679DD">
        <w:rPr>
          <w:rFonts w:ascii="Calibri" w:hAnsi="Calibri" w:cs="Calibri"/>
          <w:lang w:val="en-US"/>
        </w:rPr>
        <w:t xml:space="preserve">There were no safeguarding concerns in relation to Child X, however </w:t>
      </w:r>
      <w:r w:rsidR="003679DD" w:rsidRPr="003679DD">
        <w:rPr>
          <w:rFonts w:ascii="Calibri" w:hAnsi="Calibri" w:cs="Calibri"/>
          <w:lang w:val="en-US"/>
        </w:rPr>
        <w:t xml:space="preserve">it </w:t>
      </w:r>
      <w:proofErr w:type="gramStart"/>
      <w:r w:rsidR="003679DD" w:rsidRPr="003679DD">
        <w:rPr>
          <w:rFonts w:ascii="Calibri" w:hAnsi="Calibri" w:cs="Calibri"/>
          <w:lang w:val="en-US"/>
        </w:rPr>
        <w:t>was agreed</w:t>
      </w:r>
      <w:proofErr w:type="gramEnd"/>
      <w:r w:rsidR="003679DD" w:rsidRPr="003679DD">
        <w:rPr>
          <w:rFonts w:ascii="Calibri" w:hAnsi="Calibri" w:cs="Calibri"/>
          <w:lang w:val="en-US"/>
        </w:rPr>
        <w:t xml:space="preserve"> that the review would consider how agencies respond to safeguarding concerns for children from the Jehovah’s Witness community. In addition, the review considered the Jehovah’s Witness safeguarding arrangements to inform local and national learning. </w:t>
      </w:r>
    </w:p>
    <w:p w14:paraId="78AAF186" w14:textId="7E7B2D55" w:rsidR="003679DD" w:rsidRPr="003679DD" w:rsidRDefault="003679DD" w:rsidP="003679DD">
      <w:pPr>
        <w:pStyle w:val="Default"/>
        <w:spacing w:line="276" w:lineRule="auto"/>
        <w:jc w:val="both"/>
        <w:rPr>
          <w:rFonts w:ascii="Calibri" w:hAnsi="Calibri" w:cs="Calibri"/>
          <w:lang w:val="en-US"/>
        </w:rPr>
      </w:pPr>
    </w:p>
    <w:p w14:paraId="7591E9FC" w14:textId="56D3AA65" w:rsidR="008509ED" w:rsidRPr="002B01CA" w:rsidRDefault="002B01CA" w:rsidP="002B01CA">
      <w:pPr>
        <w:pStyle w:val="Default"/>
        <w:spacing w:line="276" w:lineRule="auto"/>
        <w:jc w:val="both"/>
        <w:rPr>
          <w:rFonts w:ascii="Calibri" w:hAnsi="Calibri" w:cs="Calibri"/>
          <w:lang w:val="en-US"/>
        </w:rPr>
      </w:pPr>
      <w:r>
        <w:rPr>
          <w:rFonts w:ascii="Calibri" w:hAnsi="Calibri" w:cs="Calibri"/>
          <w:lang w:val="en-US"/>
        </w:rPr>
        <w:t xml:space="preserve">A </w:t>
      </w:r>
      <w:r w:rsidR="008509ED" w:rsidRPr="003679DD">
        <w:rPr>
          <w:rFonts w:ascii="Calibri" w:hAnsi="Calibri" w:cs="Calibri"/>
          <w:lang w:val="en-US"/>
        </w:rPr>
        <w:t xml:space="preserve">commissioned expert on the Jehovah’s Witness faith </w:t>
      </w:r>
      <w:r>
        <w:rPr>
          <w:rFonts w:ascii="Calibri" w:hAnsi="Calibri" w:cs="Calibri"/>
          <w:lang w:val="en-US"/>
        </w:rPr>
        <w:t xml:space="preserve">reviewed their current (December 2020) Safeguarding Policy </w:t>
      </w:r>
      <w:r w:rsidR="00AC577C">
        <w:rPr>
          <w:rFonts w:ascii="Calibri" w:hAnsi="Calibri" w:cs="Calibri"/>
          <w:lang w:val="en-US"/>
        </w:rPr>
        <w:t>and</w:t>
      </w:r>
      <w:r>
        <w:rPr>
          <w:rFonts w:ascii="Calibri" w:hAnsi="Calibri" w:cs="Calibri"/>
          <w:lang w:val="en-US"/>
        </w:rPr>
        <w:t xml:space="preserve"> </w:t>
      </w:r>
      <w:proofErr w:type="gramStart"/>
      <w:r w:rsidR="00AC577C">
        <w:rPr>
          <w:rFonts w:ascii="Calibri" w:hAnsi="Calibri" w:cs="Calibri"/>
          <w:lang w:val="en-US"/>
        </w:rPr>
        <w:t>liaised</w:t>
      </w:r>
      <w:proofErr w:type="gramEnd"/>
      <w:r>
        <w:rPr>
          <w:rFonts w:ascii="Calibri" w:hAnsi="Calibri" w:cs="Calibri"/>
          <w:lang w:val="en-US"/>
        </w:rPr>
        <w:t xml:space="preserve"> with the </w:t>
      </w:r>
      <w:r w:rsidR="008509ED" w:rsidRPr="003679DD">
        <w:rPr>
          <w:rFonts w:ascii="Calibri" w:hAnsi="Calibri" w:cs="Calibri"/>
          <w:lang w:val="en-US"/>
        </w:rPr>
        <w:t>Charity Commission</w:t>
      </w:r>
      <w:r>
        <w:rPr>
          <w:rFonts w:ascii="Calibri" w:hAnsi="Calibri" w:cs="Calibri"/>
          <w:lang w:val="en-US"/>
        </w:rPr>
        <w:t xml:space="preserve">. </w:t>
      </w:r>
      <w:r w:rsidR="008509ED" w:rsidRPr="003679DD">
        <w:rPr>
          <w:rFonts w:ascii="Calibri" w:hAnsi="Calibri" w:cs="Calibri"/>
          <w:lang w:val="en-US"/>
        </w:rPr>
        <w:t xml:space="preserve"> The</w:t>
      </w:r>
      <w:r>
        <w:rPr>
          <w:rFonts w:ascii="Calibri" w:hAnsi="Calibri" w:cs="Calibri"/>
          <w:lang w:val="en-US"/>
        </w:rPr>
        <w:t xml:space="preserve"> review </w:t>
      </w:r>
      <w:r w:rsidR="008509ED" w:rsidRPr="003679DD">
        <w:rPr>
          <w:rFonts w:ascii="Calibri" w:hAnsi="Calibri" w:cs="Calibri"/>
          <w:lang w:val="en-US"/>
        </w:rPr>
        <w:t>did not provide assurance on the current safeguarding policies around safe recruitment, management of allegations of abuse and safeguarding training in the Jehovah’s Witness faith.</w:t>
      </w:r>
    </w:p>
    <w:p w14:paraId="1094085F" w14:textId="77777777" w:rsidR="002B01CA" w:rsidRDefault="002B01CA" w:rsidP="002B01CA">
      <w:pPr>
        <w:pStyle w:val="Default"/>
        <w:spacing w:line="276" w:lineRule="auto"/>
        <w:jc w:val="both"/>
        <w:rPr>
          <w:rFonts w:ascii="Calibri" w:hAnsi="Calibri" w:cs="Calibri"/>
          <w:lang w:val="en-US"/>
        </w:rPr>
      </w:pPr>
    </w:p>
    <w:p w14:paraId="79CA50B2" w14:textId="241AD4D5" w:rsidR="008509ED" w:rsidRPr="003679DD" w:rsidRDefault="002B01CA" w:rsidP="002B01CA">
      <w:pPr>
        <w:pStyle w:val="Default"/>
        <w:spacing w:line="276" w:lineRule="auto"/>
        <w:jc w:val="both"/>
        <w:rPr>
          <w:rFonts w:ascii="Calibri" w:hAnsi="Calibri" w:cs="Calibri"/>
        </w:rPr>
      </w:pPr>
      <w:r>
        <w:rPr>
          <w:rFonts w:ascii="Calibri" w:hAnsi="Calibri" w:cs="Calibri"/>
          <w:lang w:val="en-US"/>
        </w:rPr>
        <w:t xml:space="preserve">The </w:t>
      </w:r>
      <w:hyperlink r:id="rId14" w:history="1">
        <w:r w:rsidRPr="002B01CA">
          <w:rPr>
            <w:rStyle w:val="Hyperlink"/>
            <w:rFonts w:ascii="Calibri" w:hAnsi="Calibri" w:cs="Calibri"/>
            <w:lang w:val="en-US"/>
          </w:rPr>
          <w:t>ICCSA Inquiry</w:t>
        </w:r>
      </w:hyperlink>
      <w:r w:rsidR="008509ED" w:rsidRPr="003679DD">
        <w:rPr>
          <w:rFonts w:ascii="Calibri" w:hAnsi="Calibri" w:cs="Calibri"/>
          <w:lang w:val="en-US"/>
        </w:rPr>
        <w:t xml:space="preserve"> </w:t>
      </w:r>
      <w:r>
        <w:rPr>
          <w:rFonts w:ascii="Calibri" w:hAnsi="Calibri" w:cs="Calibri"/>
          <w:lang w:val="en-US"/>
        </w:rPr>
        <w:t xml:space="preserve">interim report makes a </w:t>
      </w:r>
      <w:r w:rsidR="008509ED" w:rsidRPr="003679DD">
        <w:rPr>
          <w:rFonts w:ascii="Calibri" w:hAnsi="Calibri" w:cs="Calibri"/>
          <w:lang w:val="en-US"/>
        </w:rPr>
        <w:t xml:space="preserve">specific recommendation </w:t>
      </w:r>
      <w:r>
        <w:rPr>
          <w:rFonts w:ascii="Calibri" w:hAnsi="Calibri" w:cs="Calibri"/>
          <w:lang w:val="en-US"/>
        </w:rPr>
        <w:t xml:space="preserve">for religious organisations to </w:t>
      </w:r>
      <w:r w:rsidR="008509ED" w:rsidRPr="003679DD">
        <w:rPr>
          <w:rFonts w:ascii="Calibri" w:hAnsi="Calibri" w:cs="Calibri"/>
          <w:lang w:val="en-US"/>
        </w:rPr>
        <w:t>address these issues.</w:t>
      </w:r>
    </w:p>
    <w:p w14:paraId="5CB9E6DC" w14:textId="31BE71E8" w:rsidR="00F643F8" w:rsidRDefault="00F643F8" w:rsidP="005D01C3">
      <w:pPr>
        <w:pStyle w:val="Default"/>
        <w:spacing w:line="276" w:lineRule="auto"/>
        <w:jc w:val="both"/>
        <w:rPr>
          <w:rFonts w:ascii="Calibri" w:hAnsi="Calibri" w:cs="Calibri"/>
          <w:b/>
          <w:bCs/>
          <w:color w:val="F04E98"/>
          <w:sz w:val="28"/>
          <w:szCs w:val="28"/>
        </w:rPr>
      </w:pPr>
    </w:p>
    <w:p w14:paraId="72248EB8" w14:textId="77777777" w:rsidR="009D52B9" w:rsidRDefault="009D52B9" w:rsidP="005D01C3">
      <w:pPr>
        <w:pStyle w:val="Default"/>
        <w:spacing w:line="276" w:lineRule="auto"/>
        <w:jc w:val="both"/>
        <w:rPr>
          <w:rFonts w:ascii="Calibri" w:hAnsi="Calibri" w:cs="Calibri"/>
          <w:b/>
          <w:bCs/>
          <w:color w:val="F04E98"/>
          <w:sz w:val="28"/>
          <w:szCs w:val="28"/>
        </w:rPr>
      </w:pPr>
    </w:p>
    <w:p w14:paraId="7AC35D0F" w14:textId="738E1981" w:rsidR="003319E8" w:rsidRPr="0097095E" w:rsidRDefault="00974C0C" w:rsidP="00974C0C">
      <w:pPr>
        <w:pStyle w:val="Default"/>
        <w:spacing w:after="120" w:line="276" w:lineRule="auto"/>
        <w:jc w:val="both"/>
        <w:rPr>
          <w:rFonts w:ascii="Calibri" w:hAnsi="Calibri" w:cs="Calibri"/>
          <w:b/>
          <w:bCs/>
          <w:color w:val="F04E98"/>
          <w:sz w:val="28"/>
          <w:szCs w:val="28"/>
        </w:rPr>
      </w:pPr>
      <w:r>
        <w:rPr>
          <w:rFonts w:ascii="Calibri" w:hAnsi="Calibri" w:cs="Calibri"/>
          <w:b/>
          <w:bCs/>
          <w:color w:val="F04E98"/>
          <w:sz w:val="28"/>
          <w:szCs w:val="28"/>
        </w:rPr>
        <w:t xml:space="preserve">Learning point 3: </w:t>
      </w:r>
      <w:r w:rsidR="008509ED">
        <w:rPr>
          <w:rFonts w:ascii="Calibri" w:hAnsi="Calibri" w:cs="Calibri"/>
          <w:b/>
          <w:bCs/>
          <w:color w:val="F04E98"/>
          <w:sz w:val="28"/>
          <w:szCs w:val="28"/>
        </w:rPr>
        <w:t xml:space="preserve">Information Sharing </w:t>
      </w:r>
    </w:p>
    <w:p w14:paraId="2505A018" w14:textId="632321E5" w:rsidR="008509ED" w:rsidRPr="008509ED" w:rsidRDefault="008509ED" w:rsidP="003679DD">
      <w:pPr>
        <w:pStyle w:val="Default"/>
        <w:spacing w:line="276" w:lineRule="auto"/>
        <w:jc w:val="both"/>
        <w:rPr>
          <w:rFonts w:ascii="Calibri" w:hAnsi="Calibri" w:cs="Calibri"/>
        </w:rPr>
      </w:pPr>
      <w:r w:rsidRPr="008509ED">
        <w:rPr>
          <w:rFonts w:ascii="Calibri" w:hAnsi="Calibri" w:cs="Calibri"/>
          <w:lang w:val="en-US"/>
        </w:rPr>
        <w:t xml:space="preserve">The process of this </w:t>
      </w:r>
      <w:r w:rsidR="00AC577C">
        <w:rPr>
          <w:rFonts w:ascii="Calibri" w:hAnsi="Calibri" w:cs="Calibri"/>
          <w:lang w:val="en-US"/>
        </w:rPr>
        <w:t>r</w:t>
      </w:r>
      <w:r w:rsidRPr="008509ED">
        <w:rPr>
          <w:rFonts w:ascii="Calibri" w:hAnsi="Calibri" w:cs="Calibri"/>
          <w:lang w:val="en-US"/>
        </w:rPr>
        <w:t xml:space="preserve">eview highlighted </w:t>
      </w:r>
      <w:proofErr w:type="gramStart"/>
      <w:r w:rsidRPr="008509ED">
        <w:rPr>
          <w:rFonts w:ascii="Calibri" w:hAnsi="Calibri" w:cs="Calibri"/>
          <w:lang w:val="en-US"/>
        </w:rPr>
        <w:t>some</w:t>
      </w:r>
      <w:proofErr w:type="gramEnd"/>
      <w:r w:rsidRPr="008509ED">
        <w:rPr>
          <w:rFonts w:ascii="Calibri" w:hAnsi="Calibri" w:cs="Calibri"/>
          <w:lang w:val="en-US"/>
        </w:rPr>
        <w:t xml:space="preserve"> inconsistencies and inaccuracies in information provided by</w:t>
      </w:r>
      <w:r w:rsidR="00F643F8">
        <w:rPr>
          <w:rFonts w:ascii="Calibri" w:hAnsi="Calibri" w:cs="Calibri"/>
          <w:lang w:val="en-US"/>
        </w:rPr>
        <w:t xml:space="preserve"> the</w:t>
      </w:r>
      <w:r w:rsidRPr="008509ED">
        <w:rPr>
          <w:rFonts w:ascii="Calibri" w:hAnsi="Calibri" w:cs="Calibri"/>
          <w:lang w:val="en-US"/>
        </w:rPr>
        <w:t xml:space="preserve"> tertiary hospital</w:t>
      </w:r>
      <w:r w:rsidR="002B01CA">
        <w:rPr>
          <w:rFonts w:ascii="Calibri" w:hAnsi="Calibri" w:cs="Calibri"/>
          <w:lang w:val="en-US"/>
        </w:rPr>
        <w:t>,</w:t>
      </w:r>
      <w:r w:rsidRPr="008509ED">
        <w:rPr>
          <w:rFonts w:ascii="Calibri" w:hAnsi="Calibri" w:cs="Calibri"/>
          <w:lang w:val="en-US"/>
        </w:rPr>
        <w:t xml:space="preserve"> to the various statutory processes involved following a child death</w:t>
      </w:r>
      <w:r w:rsidR="002B01CA">
        <w:rPr>
          <w:rFonts w:ascii="Calibri" w:hAnsi="Calibri" w:cs="Calibri"/>
          <w:lang w:val="en-US"/>
        </w:rPr>
        <w:t>,</w:t>
      </w:r>
      <w:r w:rsidRPr="008509ED">
        <w:rPr>
          <w:rFonts w:ascii="Calibri" w:hAnsi="Calibri" w:cs="Calibri"/>
          <w:lang w:val="en-US"/>
        </w:rPr>
        <w:t xml:space="preserve"> which had a significant impact on the safeguarding concerns about Child X. </w:t>
      </w:r>
    </w:p>
    <w:p w14:paraId="186F0B63" w14:textId="77777777" w:rsidR="003679DD" w:rsidRDefault="003679DD" w:rsidP="003679DD">
      <w:pPr>
        <w:pStyle w:val="Default"/>
        <w:spacing w:line="276" w:lineRule="auto"/>
        <w:jc w:val="both"/>
        <w:rPr>
          <w:rFonts w:ascii="Calibri" w:hAnsi="Calibri" w:cs="Calibri"/>
          <w:lang w:val="en-US"/>
        </w:rPr>
      </w:pPr>
    </w:p>
    <w:p w14:paraId="786AC8E7" w14:textId="14D2459C" w:rsidR="00066DA1" w:rsidRPr="008509ED" w:rsidRDefault="003679DD" w:rsidP="003679DD">
      <w:pPr>
        <w:pStyle w:val="Default"/>
        <w:spacing w:line="276" w:lineRule="auto"/>
        <w:jc w:val="both"/>
        <w:rPr>
          <w:rFonts w:ascii="Calibri" w:hAnsi="Calibri" w:cs="Calibri"/>
        </w:rPr>
      </w:pPr>
      <w:r>
        <w:rPr>
          <w:rFonts w:ascii="Calibri" w:hAnsi="Calibri" w:cs="Calibri"/>
          <w:lang w:val="en-US"/>
        </w:rPr>
        <w:t xml:space="preserve">The </w:t>
      </w:r>
      <w:r w:rsidR="008509ED" w:rsidRPr="008509ED">
        <w:rPr>
          <w:rFonts w:ascii="Calibri" w:hAnsi="Calibri" w:cs="Calibri"/>
          <w:lang w:val="en-US"/>
        </w:rPr>
        <w:t xml:space="preserve">ESSCP has raised the concerns with the hospital and </w:t>
      </w:r>
      <w:r>
        <w:rPr>
          <w:rFonts w:ascii="Calibri" w:hAnsi="Calibri" w:cs="Calibri"/>
          <w:lang w:val="en-US"/>
        </w:rPr>
        <w:t xml:space="preserve">their </w:t>
      </w:r>
      <w:r w:rsidR="008509ED" w:rsidRPr="008509ED">
        <w:rPr>
          <w:rFonts w:ascii="Calibri" w:hAnsi="Calibri" w:cs="Calibri"/>
          <w:lang w:val="en-US"/>
        </w:rPr>
        <w:t>local Safeguarding Partnership and suggested that the resulting Action Plan is monitored to provide assurance to the Partnership</w:t>
      </w:r>
      <w:proofErr w:type="gramStart"/>
      <w:r w:rsidR="008509ED" w:rsidRPr="008509ED">
        <w:rPr>
          <w:rFonts w:ascii="Calibri" w:hAnsi="Calibri" w:cs="Calibri"/>
          <w:lang w:val="en-US"/>
        </w:rPr>
        <w:t>.</w:t>
      </w:r>
      <w:r w:rsidR="0097095E" w:rsidRPr="008509ED">
        <w:rPr>
          <w:rFonts w:ascii="Calibri" w:hAnsi="Calibri" w:cs="Calibri"/>
        </w:rPr>
        <w:t xml:space="preserve"> </w:t>
      </w:r>
      <w:r w:rsidR="00066DA1" w:rsidRPr="008509ED">
        <w:rPr>
          <w:rFonts w:ascii="Calibri" w:hAnsi="Calibri" w:cs="Calibri"/>
        </w:rPr>
        <w:t xml:space="preserve"> </w:t>
      </w:r>
      <w:proofErr w:type="gramEnd"/>
    </w:p>
    <w:p w14:paraId="2F10C561" w14:textId="7F8426F2" w:rsidR="0075198F" w:rsidRDefault="0075198F" w:rsidP="00974C0C">
      <w:pPr>
        <w:pStyle w:val="Default"/>
        <w:spacing w:line="276" w:lineRule="auto"/>
        <w:jc w:val="both"/>
        <w:rPr>
          <w:rFonts w:ascii="Calibri" w:hAnsi="Calibri" w:cs="Calibri"/>
        </w:rPr>
      </w:pPr>
    </w:p>
    <w:p w14:paraId="0BD706BB" w14:textId="77777777" w:rsidR="009D52B9" w:rsidRDefault="009D52B9" w:rsidP="00974C0C">
      <w:pPr>
        <w:pStyle w:val="Default"/>
        <w:spacing w:line="276" w:lineRule="auto"/>
        <w:jc w:val="both"/>
        <w:rPr>
          <w:rFonts w:ascii="Calibri" w:hAnsi="Calibri" w:cs="Calibri"/>
        </w:rPr>
      </w:pPr>
    </w:p>
    <w:p w14:paraId="15FFA302" w14:textId="0FAC6DFC" w:rsidR="003319E8" w:rsidRPr="0097095E" w:rsidRDefault="00974C0C" w:rsidP="00974C0C">
      <w:pPr>
        <w:pStyle w:val="Default"/>
        <w:spacing w:after="120" w:line="276" w:lineRule="auto"/>
        <w:jc w:val="both"/>
        <w:rPr>
          <w:rFonts w:ascii="Calibri" w:hAnsi="Calibri" w:cs="Calibri"/>
          <w:b/>
          <w:bCs/>
          <w:color w:val="F04E98"/>
          <w:sz w:val="28"/>
          <w:szCs w:val="28"/>
        </w:rPr>
      </w:pPr>
      <w:r>
        <w:rPr>
          <w:rFonts w:ascii="Calibri" w:hAnsi="Calibri" w:cs="Calibri"/>
          <w:b/>
          <w:bCs/>
          <w:color w:val="F04E98"/>
          <w:sz w:val="28"/>
          <w:szCs w:val="28"/>
        </w:rPr>
        <w:t xml:space="preserve">Learning point 4: </w:t>
      </w:r>
      <w:r w:rsidR="008509ED">
        <w:rPr>
          <w:rFonts w:ascii="Calibri" w:hAnsi="Calibri" w:cs="Calibri"/>
          <w:b/>
          <w:bCs/>
          <w:color w:val="F04E98"/>
          <w:sz w:val="28"/>
          <w:szCs w:val="28"/>
        </w:rPr>
        <w:t xml:space="preserve">Access to Health resources </w:t>
      </w:r>
    </w:p>
    <w:p w14:paraId="1C495EB8" w14:textId="5BC5688A" w:rsidR="00426781" w:rsidRDefault="00426781" w:rsidP="00426781">
      <w:pPr>
        <w:pStyle w:val="Default"/>
        <w:spacing w:line="276" w:lineRule="auto"/>
        <w:jc w:val="both"/>
        <w:rPr>
          <w:rFonts w:ascii="Calibri" w:hAnsi="Calibri" w:cs="Calibri"/>
        </w:rPr>
      </w:pPr>
      <w:r>
        <w:rPr>
          <w:rFonts w:ascii="Calibri" w:hAnsi="Calibri" w:cs="Calibri"/>
        </w:rPr>
        <w:t xml:space="preserve">Feedback from Child X’s mother identified two areas of consideration for the ESSCP: </w:t>
      </w:r>
    </w:p>
    <w:p w14:paraId="3F484C27" w14:textId="77777777" w:rsidR="00553E8E" w:rsidRDefault="00553E8E" w:rsidP="00426781">
      <w:pPr>
        <w:pStyle w:val="Default"/>
        <w:spacing w:line="276" w:lineRule="auto"/>
        <w:jc w:val="both"/>
        <w:rPr>
          <w:rFonts w:ascii="Calibri" w:hAnsi="Calibri" w:cs="Calibri"/>
        </w:rPr>
      </w:pPr>
    </w:p>
    <w:p w14:paraId="5BACD115" w14:textId="396D3550" w:rsidR="00AC577C" w:rsidRDefault="00B861D2" w:rsidP="00AC577C">
      <w:pPr>
        <w:pStyle w:val="Default"/>
        <w:numPr>
          <w:ilvl w:val="0"/>
          <w:numId w:val="14"/>
        </w:numPr>
        <w:spacing w:line="276" w:lineRule="auto"/>
        <w:jc w:val="both"/>
        <w:rPr>
          <w:rFonts w:ascii="Calibri" w:hAnsi="Calibri" w:cs="Calibri"/>
        </w:rPr>
      </w:pPr>
      <w:r>
        <w:rPr>
          <w:rFonts w:ascii="Calibri" w:hAnsi="Calibri" w:cs="Calibri"/>
        </w:rPr>
        <w:t>T</w:t>
      </w:r>
      <w:r w:rsidR="008509ED" w:rsidRPr="008509ED">
        <w:rPr>
          <w:rFonts w:ascii="Calibri" w:hAnsi="Calibri" w:cs="Calibri"/>
        </w:rPr>
        <w:t xml:space="preserve">he initial triage assessment by </w:t>
      </w:r>
      <w:r>
        <w:rPr>
          <w:rFonts w:ascii="Calibri" w:hAnsi="Calibri" w:cs="Calibri"/>
        </w:rPr>
        <w:t xml:space="preserve">the </w:t>
      </w:r>
      <w:r w:rsidR="008509ED" w:rsidRPr="008509ED">
        <w:rPr>
          <w:rFonts w:ascii="Calibri" w:hAnsi="Calibri" w:cs="Calibri"/>
        </w:rPr>
        <w:t>C</w:t>
      </w:r>
      <w:r>
        <w:rPr>
          <w:rFonts w:ascii="Calibri" w:hAnsi="Calibri" w:cs="Calibri"/>
        </w:rPr>
        <w:t xml:space="preserve">hild and </w:t>
      </w:r>
      <w:r w:rsidR="008509ED" w:rsidRPr="008509ED">
        <w:rPr>
          <w:rFonts w:ascii="Calibri" w:hAnsi="Calibri" w:cs="Calibri"/>
        </w:rPr>
        <w:t>A</w:t>
      </w:r>
      <w:r>
        <w:rPr>
          <w:rFonts w:ascii="Calibri" w:hAnsi="Calibri" w:cs="Calibri"/>
        </w:rPr>
        <w:t xml:space="preserve">dolescent </w:t>
      </w:r>
      <w:r w:rsidR="008509ED" w:rsidRPr="008509ED">
        <w:rPr>
          <w:rFonts w:ascii="Calibri" w:hAnsi="Calibri" w:cs="Calibri"/>
        </w:rPr>
        <w:t>M</w:t>
      </w:r>
      <w:r>
        <w:rPr>
          <w:rFonts w:ascii="Calibri" w:hAnsi="Calibri" w:cs="Calibri"/>
        </w:rPr>
        <w:t xml:space="preserve">ental </w:t>
      </w:r>
      <w:r w:rsidR="008509ED" w:rsidRPr="008509ED">
        <w:rPr>
          <w:rFonts w:ascii="Calibri" w:hAnsi="Calibri" w:cs="Calibri"/>
        </w:rPr>
        <w:t>H</w:t>
      </w:r>
      <w:r>
        <w:rPr>
          <w:rFonts w:ascii="Calibri" w:hAnsi="Calibri" w:cs="Calibri"/>
        </w:rPr>
        <w:t>ealth Service (CAMHs)</w:t>
      </w:r>
      <w:r w:rsidR="008509ED" w:rsidRPr="008509ED">
        <w:rPr>
          <w:rFonts w:ascii="Calibri" w:hAnsi="Calibri" w:cs="Calibri"/>
        </w:rPr>
        <w:t xml:space="preserve"> for Child X sibling was undertaken by phone. Sibling had clear suicidal ideation but felt unable to disclose</w:t>
      </w:r>
      <w:r w:rsidR="00426781">
        <w:rPr>
          <w:rFonts w:ascii="Calibri" w:hAnsi="Calibri" w:cs="Calibri"/>
        </w:rPr>
        <w:t xml:space="preserve"> over the phone</w:t>
      </w:r>
      <w:r w:rsidR="008509ED" w:rsidRPr="008509ED">
        <w:rPr>
          <w:rFonts w:ascii="Calibri" w:hAnsi="Calibri" w:cs="Calibri"/>
        </w:rPr>
        <w:t>. A review of these arrangements may be helpful.</w:t>
      </w:r>
    </w:p>
    <w:p w14:paraId="3A67C585" w14:textId="4B9555D5" w:rsidR="008509ED" w:rsidRPr="00AC577C" w:rsidRDefault="008509ED" w:rsidP="00AC577C">
      <w:pPr>
        <w:pStyle w:val="Default"/>
        <w:numPr>
          <w:ilvl w:val="0"/>
          <w:numId w:val="14"/>
        </w:numPr>
        <w:spacing w:line="276" w:lineRule="auto"/>
        <w:jc w:val="both"/>
        <w:rPr>
          <w:rFonts w:ascii="Calibri" w:hAnsi="Calibri" w:cs="Calibri"/>
        </w:rPr>
      </w:pPr>
      <w:r w:rsidRPr="00AC577C">
        <w:rPr>
          <w:rFonts w:ascii="Calibri" w:hAnsi="Calibri" w:cs="Calibri"/>
        </w:rPr>
        <w:t xml:space="preserve">Services/counselling to support bereaved parents appear locally to be restricted to provision by charities and commissioning needs to be considered by the </w:t>
      </w:r>
      <w:r w:rsidR="00B861D2">
        <w:rPr>
          <w:rFonts w:ascii="Calibri" w:hAnsi="Calibri" w:cs="Calibri"/>
        </w:rPr>
        <w:t xml:space="preserve">local </w:t>
      </w:r>
      <w:r w:rsidRPr="00AC577C">
        <w:rPr>
          <w:rFonts w:ascii="Calibri" w:hAnsi="Calibri" w:cs="Calibri"/>
        </w:rPr>
        <w:t>C</w:t>
      </w:r>
      <w:r w:rsidR="00B861D2">
        <w:rPr>
          <w:rFonts w:ascii="Calibri" w:hAnsi="Calibri" w:cs="Calibri"/>
        </w:rPr>
        <w:t xml:space="preserve">linical Commissioning </w:t>
      </w:r>
      <w:r w:rsidRPr="00AC577C">
        <w:rPr>
          <w:rFonts w:ascii="Calibri" w:hAnsi="Calibri" w:cs="Calibri"/>
        </w:rPr>
        <w:t>G</w:t>
      </w:r>
      <w:r w:rsidR="00B861D2">
        <w:rPr>
          <w:rFonts w:ascii="Calibri" w:hAnsi="Calibri" w:cs="Calibri"/>
        </w:rPr>
        <w:t>roup (CCG)</w:t>
      </w:r>
      <w:r w:rsidRPr="00AC577C">
        <w:rPr>
          <w:rFonts w:ascii="Calibri" w:hAnsi="Calibri" w:cs="Calibri"/>
        </w:rPr>
        <w:t>/</w:t>
      </w:r>
      <w:r w:rsidR="00B861D2" w:rsidRPr="00B861D2">
        <w:rPr>
          <w:rFonts w:ascii="Calibri" w:hAnsi="Calibri" w:cs="Calibri"/>
        </w:rPr>
        <w:t>National Health Service England</w:t>
      </w:r>
      <w:r w:rsidR="00B861D2">
        <w:rPr>
          <w:rFonts w:ascii="Calibri" w:hAnsi="Calibri" w:cs="Calibri"/>
        </w:rPr>
        <w:t>.</w:t>
      </w:r>
    </w:p>
    <w:p w14:paraId="53099E23" w14:textId="5329EE4D" w:rsidR="005F40CA" w:rsidRDefault="005F40CA" w:rsidP="005F40CA">
      <w:pPr>
        <w:pStyle w:val="Default"/>
        <w:spacing w:line="276" w:lineRule="auto"/>
        <w:jc w:val="both"/>
        <w:rPr>
          <w:rFonts w:asciiTheme="minorHAnsi" w:hAnsiTheme="minorHAnsi" w:cstheme="minorHAnsi"/>
        </w:rPr>
      </w:pPr>
    </w:p>
    <w:p w14:paraId="0AA7ECEC" w14:textId="6738D141" w:rsidR="009D52B9" w:rsidRDefault="009D52B9" w:rsidP="005F40CA">
      <w:pPr>
        <w:pStyle w:val="Default"/>
        <w:spacing w:line="276" w:lineRule="auto"/>
        <w:jc w:val="both"/>
        <w:rPr>
          <w:rFonts w:asciiTheme="minorHAnsi" w:hAnsiTheme="minorHAnsi" w:cstheme="minorHAnsi"/>
        </w:rPr>
      </w:pPr>
    </w:p>
    <w:p w14:paraId="1836589B" w14:textId="77F1FFB5" w:rsidR="009D52B9" w:rsidRDefault="009D52B9" w:rsidP="005F40CA">
      <w:pPr>
        <w:pStyle w:val="Default"/>
        <w:spacing w:line="276" w:lineRule="auto"/>
        <w:jc w:val="both"/>
        <w:rPr>
          <w:rFonts w:asciiTheme="minorHAnsi" w:hAnsiTheme="minorHAnsi" w:cstheme="minorHAnsi"/>
        </w:rPr>
      </w:pPr>
    </w:p>
    <w:p w14:paraId="19EBB4F3" w14:textId="77777777" w:rsidR="009D52B9" w:rsidRPr="005F40CA" w:rsidRDefault="009D52B9" w:rsidP="005F40CA">
      <w:pPr>
        <w:pStyle w:val="Default"/>
        <w:spacing w:line="276" w:lineRule="auto"/>
        <w:jc w:val="both"/>
        <w:rPr>
          <w:rFonts w:asciiTheme="minorHAnsi" w:hAnsiTheme="minorHAnsi" w:cstheme="minorHAnsi"/>
        </w:rPr>
      </w:pPr>
    </w:p>
    <w:p w14:paraId="48D76D87" w14:textId="7CDC26A0" w:rsidR="00543145" w:rsidRPr="00584599" w:rsidRDefault="002B2153" w:rsidP="005F40CA">
      <w:pPr>
        <w:pStyle w:val="Default"/>
        <w:spacing w:line="276" w:lineRule="auto"/>
        <w:jc w:val="both"/>
        <w:rPr>
          <w:rFonts w:ascii="Calibri" w:hAnsi="Calibri" w:cs="Calibri"/>
          <w:bCs/>
          <w:color w:val="FF0000"/>
        </w:rPr>
      </w:pPr>
      <w:r>
        <w:rPr>
          <w:rFonts w:ascii="Calibri" w:hAnsi="Calibri" w:cs="Calibri"/>
          <w:color w:val="FF0000"/>
        </w:rPr>
        <w:pict w14:anchorId="19029E11">
          <v:rect id="_x0000_i1026" style="width:228.05pt;height:3.4pt" o:hrpct="979" o:hralign="center" o:hrstd="t" o:hrnoshade="t" o:hr="t" fillcolor="#f7158b" stroked="f"/>
        </w:pict>
      </w:r>
    </w:p>
    <w:p w14:paraId="0B91BF32" w14:textId="77777777" w:rsidR="00C2369A" w:rsidRPr="005F40CA" w:rsidRDefault="00C2369A" w:rsidP="00C2369A">
      <w:pPr>
        <w:spacing w:line="276" w:lineRule="auto"/>
        <w:jc w:val="both"/>
        <w:rPr>
          <w:rFonts w:ascii="Tw Cen MT" w:hAnsi="Tw Cen MT" w:cs="Calibri"/>
          <w:b/>
          <w:color w:val="007FA3"/>
          <w:sz w:val="36"/>
        </w:rPr>
      </w:pPr>
      <w:r w:rsidRPr="005F40CA">
        <w:rPr>
          <w:rFonts w:ascii="Tw Cen MT" w:hAnsi="Tw Cen MT" w:cs="Calibri"/>
          <w:b/>
          <w:color w:val="007FA3"/>
          <w:sz w:val="36"/>
        </w:rPr>
        <w:t>Recommendations:</w:t>
      </w:r>
    </w:p>
    <w:p w14:paraId="71608AE5" w14:textId="486765E4" w:rsidR="00941713" w:rsidRPr="00EA0CD8" w:rsidRDefault="0050238E" w:rsidP="00AC577C">
      <w:pPr>
        <w:spacing w:before="120" w:line="276" w:lineRule="auto"/>
        <w:jc w:val="both"/>
        <w:rPr>
          <w:rFonts w:ascii="Calibri" w:hAnsi="Calibri" w:cs="Calibri"/>
        </w:rPr>
      </w:pPr>
      <w:r w:rsidRPr="00EA0CD8">
        <w:rPr>
          <w:rFonts w:ascii="Calibri" w:hAnsi="Calibri" w:cs="Calibri"/>
        </w:rPr>
        <w:t>T</w:t>
      </w:r>
      <w:r w:rsidR="00941713" w:rsidRPr="00EA0CD8">
        <w:rPr>
          <w:rFonts w:ascii="Calibri" w:hAnsi="Calibri" w:cs="Calibri"/>
        </w:rPr>
        <w:t>he</w:t>
      </w:r>
      <w:r w:rsidRPr="00EA0CD8">
        <w:rPr>
          <w:rFonts w:ascii="Calibri" w:hAnsi="Calibri" w:cs="Calibri"/>
        </w:rPr>
        <w:t xml:space="preserve"> </w:t>
      </w:r>
      <w:r w:rsidR="005F40CA" w:rsidRPr="00EA0CD8">
        <w:rPr>
          <w:rFonts w:ascii="Calibri" w:hAnsi="Calibri" w:cs="Calibri"/>
        </w:rPr>
        <w:t>LCSPR</w:t>
      </w:r>
      <w:r w:rsidR="00941713" w:rsidRPr="00EA0CD8">
        <w:rPr>
          <w:rFonts w:ascii="Calibri" w:hAnsi="Calibri" w:cs="Calibri"/>
        </w:rPr>
        <w:t xml:space="preserve"> identified</w:t>
      </w:r>
      <w:r w:rsidRPr="00EA0CD8">
        <w:rPr>
          <w:rFonts w:ascii="Calibri" w:hAnsi="Calibri" w:cs="Calibri"/>
        </w:rPr>
        <w:t xml:space="preserve"> </w:t>
      </w:r>
      <w:r w:rsidR="00CD6961">
        <w:rPr>
          <w:rFonts w:ascii="Calibri" w:hAnsi="Calibri" w:cs="Calibri"/>
        </w:rPr>
        <w:t>eight</w:t>
      </w:r>
      <w:r w:rsidR="005F40CA" w:rsidRPr="00EA0CD8">
        <w:rPr>
          <w:rFonts w:ascii="Calibri" w:hAnsi="Calibri" w:cs="Calibri"/>
        </w:rPr>
        <w:t xml:space="preserve"> </w:t>
      </w:r>
      <w:r w:rsidRPr="00EA0CD8">
        <w:rPr>
          <w:rFonts w:ascii="Calibri" w:hAnsi="Calibri" w:cs="Calibri"/>
        </w:rPr>
        <w:t>recommendations to strengthen safeguarding practice:</w:t>
      </w:r>
    </w:p>
    <w:p w14:paraId="42BF587D" w14:textId="63C459F9" w:rsidR="00EA0CD8" w:rsidRDefault="00EA0CD8" w:rsidP="00EA0CD8">
      <w:pPr>
        <w:pStyle w:val="Default"/>
        <w:spacing w:line="276" w:lineRule="auto"/>
        <w:ind w:left="426" w:hanging="426"/>
        <w:jc w:val="both"/>
        <w:rPr>
          <w:rFonts w:ascii="Calibri" w:hAnsi="Calibri" w:cs="Calibri"/>
          <w:b/>
          <w:bCs/>
        </w:rPr>
      </w:pPr>
    </w:p>
    <w:p w14:paraId="490C7833" w14:textId="27B5C08C" w:rsidR="00CD6961" w:rsidRPr="00CD6961" w:rsidRDefault="00CD6961" w:rsidP="00CD6961">
      <w:pPr>
        <w:pStyle w:val="ListParagraph"/>
        <w:numPr>
          <w:ilvl w:val="0"/>
          <w:numId w:val="7"/>
        </w:numPr>
        <w:spacing w:after="120" w:line="276" w:lineRule="auto"/>
        <w:ind w:hanging="720"/>
        <w:contextualSpacing w:val="0"/>
        <w:jc w:val="both"/>
        <w:rPr>
          <w:rFonts w:ascii="Calibri" w:hAnsi="Calibri" w:cs="Calibri"/>
        </w:rPr>
      </w:pPr>
      <w:r w:rsidRPr="00CD6961">
        <w:rPr>
          <w:rFonts w:ascii="Calibri" w:hAnsi="Calibri" w:cs="Calibri"/>
        </w:rPr>
        <w:t xml:space="preserve">The Safeguarding Children Partnership consider how they can engage local faith communities to undertake a proportionate </w:t>
      </w:r>
      <w:hyperlink r:id="rId15" w:history="1">
        <w:r w:rsidRPr="00AC577C">
          <w:rPr>
            <w:rStyle w:val="Hyperlink"/>
            <w:rFonts w:ascii="Calibri" w:hAnsi="Calibri" w:cs="Calibri"/>
          </w:rPr>
          <w:t>S</w:t>
        </w:r>
        <w:r w:rsidR="00AC577C" w:rsidRPr="00AC577C">
          <w:rPr>
            <w:rStyle w:val="Hyperlink"/>
            <w:rFonts w:ascii="Calibri" w:hAnsi="Calibri" w:cs="Calibri"/>
          </w:rPr>
          <w:t xml:space="preserve">ection </w:t>
        </w:r>
        <w:r w:rsidRPr="00AC577C">
          <w:rPr>
            <w:rStyle w:val="Hyperlink"/>
            <w:rFonts w:ascii="Calibri" w:hAnsi="Calibri" w:cs="Calibri"/>
          </w:rPr>
          <w:t xml:space="preserve">11 </w:t>
        </w:r>
        <w:r w:rsidR="00AC577C" w:rsidRPr="00AC577C">
          <w:rPr>
            <w:rStyle w:val="Hyperlink"/>
            <w:rFonts w:ascii="Calibri" w:hAnsi="Calibri" w:cs="Calibri"/>
          </w:rPr>
          <w:t>self-evaluation</w:t>
        </w:r>
      </w:hyperlink>
      <w:r w:rsidR="00AC577C">
        <w:rPr>
          <w:rFonts w:ascii="Calibri" w:hAnsi="Calibri" w:cs="Calibri"/>
        </w:rPr>
        <w:t xml:space="preserve"> </w:t>
      </w:r>
      <w:r w:rsidRPr="00CD6961">
        <w:rPr>
          <w:rFonts w:ascii="Calibri" w:hAnsi="Calibri" w:cs="Calibri"/>
        </w:rPr>
        <w:t>process to provide assurance to the Partnership on the effectiveness of those arrangements</w:t>
      </w:r>
      <w:r w:rsidR="00B861D2">
        <w:rPr>
          <w:rFonts w:ascii="Calibri" w:hAnsi="Calibri" w:cs="Calibri"/>
        </w:rPr>
        <w:t>.</w:t>
      </w:r>
    </w:p>
    <w:p w14:paraId="7E6C1145" w14:textId="77777777" w:rsidR="00CD6961" w:rsidRPr="00CD6961" w:rsidRDefault="00CD6961" w:rsidP="00CD6961">
      <w:pPr>
        <w:pStyle w:val="ListParagraph"/>
        <w:numPr>
          <w:ilvl w:val="0"/>
          <w:numId w:val="7"/>
        </w:numPr>
        <w:spacing w:after="120" w:line="276" w:lineRule="auto"/>
        <w:ind w:hanging="720"/>
        <w:contextualSpacing w:val="0"/>
        <w:jc w:val="both"/>
        <w:rPr>
          <w:rFonts w:ascii="Calibri" w:hAnsi="Calibri" w:cs="Calibri"/>
        </w:rPr>
      </w:pPr>
      <w:r w:rsidRPr="00CD6961">
        <w:rPr>
          <w:rFonts w:ascii="Calibri" w:hAnsi="Calibri" w:cs="Calibri"/>
        </w:rPr>
        <w:t>The Local Authority Elective Home Education team continue to lead the work on improving the identification and assessment of children who are electively home educated and ensure the voice of the child is included.</w:t>
      </w:r>
    </w:p>
    <w:p w14:paraId="12DF6E9E" w14:textId="3AB0FDB2" w:rsidR="00CD6961" w:rsidRPr="00CD6961" w:rsidRDefault="00CD6961" w:rsidP="00CD6961">
      <w:pPr>
        <w:pStyle w:val="ListParagraph"/>
        <w:numPr>
          <w:ilvl w:val="0"/>
          <w:numId w:val="7"/>
        </w:numPr>
        <w:spacing w:after="120" w:line="276" w:lineRule="auto"/>
        <w:ind w:hanging="720"/>
        <w:contextualSpacing w:val="0"/>
        <w:jc w:val="both"/>
        <w:rPr>
          <w:rFonts w:ascii="Calibri" w:hAnsi="Calibri" w:cs="Calibri"/>
        </w:rPr>
      </w:pPr>
      <w:r w:rsidRPr="00CD6961">
        <w:rPr>
          <w:rFonts w:ascii="Calibri" w:hAnsi="Calibri" w:cs="Calibri"/>
        </w:rPr>
        <w:t>The Safeguarding Children Partnership engage with</w:t>
      </w:r>
      <w:r w:rsidR="003679DD">
        <w:rPr>
          <w:rFonts w:ascii="Calibri" w:hAnsi="Calibri" w:cs="Calibri"/>
        </w:rPr>
        <w:t xml:space="preserve"> the</w:t>
      </w:r>
      <w:r w:rsidRPr="00CD6961">
        <w:rPr>
          <w:rFonts w:ascii="Calibri" w:hAnsi="Calibri" w:cs="Calibri"/>
        </w:rPr>
        <w:t xml:space="preserve"> DfE in the development of local guidance for schools on children electively home educated.</w:t>
      </w:r>
    </w:p>
    <w:p w14:paraId="20A36244" w14:textId="77777777" w:rsidR="00CD6961" w:rsidRPr="00CD6961" w:rsidRDefault="00CD6961" w:rsidP="00CD6961">
      <w:pPr>
        <w:pStyle w:val="ListParagraph"/>
        <w:numPr>
          <w:ilvl w:val="0"/>
          <w:numId w:val="7"/>
        </w:numPr>
        <w:spacing w:after="120" w:line="276" w:lineRule="auto"/>
        <w:ind w:hanging="720"/>
        <w:contextualSpacing w:val="0"/>
        <w:jc w:val="both"/>
        <w:rPr>
          <w:rFonts w:ascii="Calibri" w:hAnsi="Calibri" w:cs="Calibri"/>
        </w:rPr>
      </w:pPr>
      <w:r w:rsidRPr="00CD6961">
        <w:rPr>
          <w:rFonts w:ascii="Calibri" w:hAnsi="Calibri" w:cs="Calibri"/>
        </w:rPr>
        <w:t xml:space="preserve">The Safeguarding Children Partnership to request the </w:t>
      </w:r>
      <w:bookmarkStart w:id="0" w:name="_Hlk107838978"/>
      <w:r w:rsidRPr="00CD6961">
        <w:rPr>
          <w:rFonts w:ascii="Calibri" w:hAnsi="Calibri" w:cs="Calibri"/>
        </w:rPr>
        <w:t xml:space="preserve">National Safeguarding Practice Review Panel </w:t>
      </w:r>
      <w:bookmarkEnd w:id="0"/>
      <w:r w:rsidRPr="00CD6961">
        <w:rPr>
          <w:rFonts w:ascii="Calibri" w:hAnsi="Calibri" w:cs="Calibri"/>
        </w:rPr>
        <w:t>considers the recommendations from the IICSA report and its final report on the safeguarding arrangements within religious faiths to ensure they are addressed and implemented at a national level.</w:t>
      </w:r>
    </w:p>
    <w:p w14:paraId="36FD8D64" w14:textId="2C9EAD36" w:rsidR="00CD6961" w:rsidRPr="00CD6961" w:rsidRDefault="00CD6961" w:rsidP="00CD6961">
      <w:pPr>
        <w:pStyle w:val="ListParagraph"/>
        <w:numPr>
          <w:ilvl w:val="0"/>
          <w:numId w:val="7"/>
        </w:numPr>
        <w:spacing w:after="120" w:line="276" w:lineRule="auto"/>
        <w:ind w:hanging="720"/>
        <w:contextualSpacing w:val="0"/>
        <w:jc w:val="both"/>
        <w:rPr>
          <w:rFonts w:ascii="Calibri" w:hAnsi="Calibri" w:cs="Calibri"/>
        </w:rPr>
      </w:pPr>
      <w:r w:rsidRPr="00CD6961">
        <w:rPr>
          <w:rFonts w:ascii="Calibri" w:hAnsi="Calibri" w:cs="Calibri"/>
        </w:rPr>
        <w:t xml:space="preserve">The </w:t>
      </w:r>
      <w:r w:rsidR="00B861D2">
        <w:rPr>
          <w:rFonts w:ascii="Calibri" w:hAnsi="Calibri" w:cs="Calibri"/>
        </w:rPr>
        <w:t>CCG</w:t>
      </w:r>
      <w:r w:rsidRPr="00CD6961">
        <w:rPr>
          <w:rFonts w:ascii="Calibri" w:hAnsi="Calibri" w:cs="Calibri"/>
        </w:rPr>
        <w:t xml:space="preserve"> Designated Nurse and Designated Doctor support the tertiary hospital to consider the learning and review their arrangements to share information with other agencies.</w:t>
      </w:r>
    </w:p>
    <w:p w14:paraId="38260221" w14:textId="77777777" w:rsidR="00CD6961" w:rsidRPr="00CD6961" w:rsidRDefault="00CD6961" w:rsidP="00CD6961">
      <w:pPr>
        <w:pStyle w:val="ListParagraph"/>
        <w:numPr>
          <w:ilvl w:val="0"/>
          <w:numId w:val="7"/>
        </w:numPr>
        <w:spacing w:after="120" w:line="276" w:lineRule="auto"/>
        <w:ind w:hanging="720"/>
        <w:contextualSpacing w:val="0"/>
        <w:jc w:val="both"/>
        <w:rPr>
          <w:rFonts w:ascii="Calibri" w:hAnsi="Calibri" w:cs="Calibri"/>
        </w:rPr>
      </w:pPr>
      <w:bookmarkStart w:id="1" w:name="_Hlk81913632"/>
      <w:r w:rsidRPr="00CD6961">
        <w:rPr>
          <w:rFonts w:ascii="Calibri" w:hAnsi="Calibri" w:cs="Calibri"/>
        </w:rPr>
        <w:t xml:space="preserve">The Safeguarding Children Partnership </w:t>
      </w:r>
      <w:bookmarkEnd w:id="1"/>
      <w:r w:rsidRPr="00CD6961">
        <w:rPr>
          <w:rFonts w:ascii="Calibri" w:hAnsi="Calibri" w:cs="Calibri"/>
        </w:rPr>
        <w:t xml:space="preserve">seeks assurance from CAMHs regarding the robustness of the triage of CAMHs referrals. </w:t>
      </w:r>
    </w:p>
    <w:p w14:paraId="252C8CCC" w14:textId="395C522C" w:rsidR="00CD6961" w:rsidRPr="00CD6961" w:rsidDel="00E55BE7" w:rsidRDefault="00CD6961" w:rsidP="00CD6961">
      <w:pPr>
        <w:pStyle w:val="ListParagraph"/>
        <w:numPr>
          <w:ilvl w:val="0"/>
          <w:numId w:val="7"/>
        </w:numPr>
        <w:spacing w:after="120" w:line="276" w:lineRule="auto"/>
        <w:ind w:hanging="720"/>
        <w:contextualSpacing w:val="0"/>
        <w:jc w:val="both"/>
        <w:rPr>
          <w:rFonts w:ascii="Calibri" w:hAnsi="Calibri" w:cs="Calibri"/>
        </w:rPr>
      </w:pPr>
      <w:r w:rsidRPr="00CD6961">
        <w:rPr>
          <w:rFonts w:ascii="Calibri" w:hAnsi="Calibri" w:cs="Calibri"/>
        </w:rPr>
        <w:t xml:space="preserve">The </w:t>
      </w:r>
      <w:r w:rsidR="00B861D2">
        <w:rPr>
          <w:rFonts w:ascii="Calibri" w:hAnsi="Calibri" w:cs="Calibri"/>
        </w:rPr>
        <w:t>CCG</w:t>
      </w:r>
      <w:r w:rsidRPr="00CD6961">
        <w:rPr>
          <w:rFonts w:ascii="Calibri" w:hAnsi="Calibri" w:cs="Calibri"/>
        </w:rPr>
        <w:t xml:space="preserve"> consider the current commissioning of bereavement services to parents following the death of a child to enable a consistent and appropriate response to the need.</w:t>
      </w:r>
    </w:p>
    <w:p w14:paraId="7EBC9492" w14:textId="02897ADD" w:rsidR="00CD6961" w:rsidRPr="009D52B9" w:rsidRDefault="00CD6961" w:rsidP="00B861D2">
      <w:pPr>
        <w:pStyle w:val="ListParagraph"/>
        <w:numPr>
          <w:ilvl w:val="0"/>
          <w:numId w:val="7"/>
        </w:numPr>
        <w:spacing w:after="120" w:line="276" w:lineRule="auto"/>
        <w:ind w:hanging="720"/>
        <w:contextualSpacing w:val="0"/>
        <w:jc w:val="both"/>
        <w:rPr>
          <w:rFonts w:ascii="Calibri" w:hAnsi="Calibri" w:cs="Calibri"/>
          <w:sz w:val="20"/>
          <w:szCs w:val="20"/>
        </w:rPr>
      </w:pPr>
      <w:r w:rsidRPr="00CD6961">
        <w:rPr>
          <w:rFonts w:ascii="Calibri" w:hAnsi="Calibri" w:cs="Calibri"/>
          <w:color w:val="000000"/>
        </w:rPr>
        <w:t>The Safeguarding Children Partnership should alert the National Child Safeguarding Practice Review Panel and contact all Child Death Review Leads to raise awareness of the need to ensure that all Child Death Review processes require referrals into the Coronial process to be explicit about any potential safeguarding concerns.</w:t>
      </w:r>
    </w:p>
    <w:p w14:paraId="6F3B26AE" w14:textId="77777777" w:rsidR="009D52B9" w:rsidRPr="00B861D2" w:rsidRDefault="009D52B9" w:rsidP="009D52B9">
      <w:pPr>
        <w:pStyle w:val="ListParagraph"/>
        <w:spacing w:after="120" w:line="276" w:lineRule="auto"/>
        <w:contextualSpacing w:val="0"/>
        <w:jc w:val="both"/>
        <w:rPr>
          <w:rFonts w:ascii="Calibri" w:hAnsi="Calibri" w:cs="Calibri"/>
          <w:sz w:val="20"/>
          <w:szCs w:val="20"/>
        </w:rPr>
      </w:pPr>
    </w:p>
    <w:p w14:paraId="6309EDD8" w14:textId="6CECDDA6" w:rsidR="00A87BB6" w:rsidRPr="005F40CA" w:rsidRDefault="002B2153" w:rsidP="00EA0CD8">
      <w:pPr>
        <w:tabs>
          <w:tab w:val="left" w:pos="426"/>
        </w:tabs>
        <w:spacing w:line="276" w:lineRule="auto"/>
        <w:jc w:val="both"/>
        <w:rPr>
          <w:rFonts w:ascii="Calibri" w:hAnsi="Calibri" w:cs="Calibri"/>
          <w:bCs/>
          <w:color w:val="FF0000"/>
        </w:rPr>
      </w:pPr>
      <w:r>
        <w:pict w14:anchorId="1476AF3F">
          <v:rect id="_x0000_i1027" style="width:248.9pt;height:2.5pt;mso-position-horizontal:absolute" o:hrpct="979" o:hralign="center" o:hrstd="t" o:hrnoshade="t" o:hr="t" fillcolor="#f7158b" stroked="f"/>
        </w:pict>
      </w:r>
    </w:p>
    <w:p w14:paraId="0EF67307" w14:textId="77777777" w:rsidR="002C1B06" w:rsidRPr="004957DD" w:rsidRDefault="00075117" w:rsidP="002C31D0">
      <w:pPr>
        <w:tabs>
          <w:tab w:val="left" w:pos="426"/>
        </w:tabs>
        <w:rPr>
          <w:rFonts w:ascii="Tw Cen MT" w:hAnsi="Tw Cen MT"/>
          <w:b/>
          <w:color w:val="007FA3"/>
          <w:sz w:val="36"/>
          <w:szCs w:val="36"/>
        </w:rPr>
      </w:pPr>
      <w:r w:rsidRPr="004957DD">
        <w:rPr>
          <w:rFonts w:ascii="Tw Cen MT" w:hAnsi="Tw Cen MT"/>
          <w:b/>
          <w:color w:val="007FA3"/>
          <w:sz w:val="36"/>
          <w:szCs w:val="36"/>
        </w:rPr>
        <w:t>Action</w:t>
      </w:r>
      <w:r w:rsidR="0050238E" w:rsidRPr="004957DD">
        <w:rPr>
          <w:rFonts w:ascii="Tw Cen MT" w:hAnsi="Tw Cen MT"/>
          <w:b/>
          <w:color w:val="007FA3"/>
          <w:sz w:val="36"/>
          <w:szCs w:val="36"/>
        </w:rPr>
        <w:t xml:space="preserve"> taken</w:t>
      </w:r>
      <w:r w:rsidRPr="004957DD">
        <w:rPr>
          <w:rFonts w:ascii="Tw Cen MT" w:hAnsi="Tw Cen MT"/>
          <w:b/>
          <w:color w:val="007FA3"/>
          <w:sz w:val="36"/>
          <w:szCs w:val="36"/>
        </w:rPr>
        <w:t xml:space="preserve"> since the review</w:t>
      </w:r>
      <w:r w:rsidR="0050238E" w:rsidRPr="004957DD">
        <w:rPr>
          <w:rFonts w:ascii="Tw Cen MT" w:hAnsi="Tw Cen MT"/>
          <w:b/>
          <w:color w:val="007FA3"/>
          <w:sz w:val="36"/>
          <w:szCs w:val="36"/>
        </w:rPr>
        <w:t>:</w:t>
      </w:r>
    </w:p>
    <w:p w14:paraId="1FA79B2D" w14:textId="77777777" w:rsidR="00290ABC" w:rsidRPr="007F56F7" w:rsidRDefault="00290ABC" w:rsidP="002C31D0">
      <w:pPr>
        <w:pStyle w:val="ListParagraph"/>
        <w:tabs>
          <w:tab w:val="left" w:pos="426"/>
        </w:tabs>
        <w:rPr>
          <w:rFonts w:ascii="Calibri" w:hAnsi="Calibri"/>
          <w:b/>
          <w:sz w:val="22"/>
          <w:szCs w:val="36"/>
        </w:rPr>
      </w:pPr>
    </w:p>
    <w:p w14:paraId="6D2C964F" w14:textId="0E8523B6" w:rsidR="00D353EA" w:rsidRDefault="00EA0CD8" w:rsidP="005F40CA">
      <w:pPr>
        <w:tabs>
          <w:tab w:val="left" w:pos="426"/>
        </w:tabs>
        <w:spacing w:after="240"/>
        <w:jc w:val="both"/>
        <w:rPr>
          <w:rFonts w:ascii="Calibri" w:hAnsi="Calibri"/>
          <w:bCs/>
          <w:i/>
          <w:iCs/>
        </w:rPr>
      </w:pPr>
      <w:r w:rsidRPr="00EA0CD8">
        <w:rPr>
          <w:rFonts w:ascii="Calibri" w:hAnsi="Calibri"/>
          <w:bCs/>
          <w:i/>
          <w:iCs/>
        </w:rPr>
        <w:t>T</w:t>
      </w:r>
      <w:r w:rsidR="005F40CA" w:rsidRPr="00EA0CD8">
        <w:rPr>
          <w:rFonts w:ascii="Calibri" w:hAnsi="Calibri"/>
          <w:bCs/>
          <w:i/>
          <w:iCs/>
        </w:rPr>
        <w:t xml:space="preserve">o </w:t>
      </w:r>
      <w:proofErr w:type="gramStart"/>
      <w:r w:rsidR="005F40CA" w:rsidRPr="00EA0CD8">
        <w:rPr>
          <w:rFonts w:ascii="Calibri" w:hAnsi="Calibri"/>
          <w:bCs/>
          <w:i/>
          <w:iCs/>
        </w:rPr>
        <w:t>be updated</w:t>
      </w:r>
      <w:proofErr w:type="gramEnd"/>
      <w:r w:rsidR="005F40CA" w:rsidRPr="00EA0CD8">
        <w:rPr>
          <w:rFonts w:ascii="Calibri" w:hAnsi="Calibri"/>
          <w:bCs/>
          <w:i/>
          <w:iCs/>
        </w:rPr>
        <w:t xml:space="preserve"> following action plan update (</w:t>
      </w:r>
      <w:r w:rsidR="00AF025E">
        <w:rPr>
          <w:rFonts w:ascii="Calibri" w:hAnsi="Calibri"/>
          <w:bCs/>
          <w:i/>
          <w:iCs/>
        </w:rPr>
        <w:t>?</w:t>
      </w:r>
      <w:r w:rsidR="005F40CA" w:rsidRPr="00EA0CD8">
        <w:rPr>
          <w:rFonts w:ascii="Calibri" w:hAnsi="Calibri"/>
          <w:bCs/>
          <w:i/>
          <w:iCs/>
        </w:rPr>
        <w:t>)</w:t>
      </w:r>
    </w:p>
    <w:p w14:paraId="6E4C999A" w14:textId="29B1CC22" w:rsidR="00EA0CD8" w:rsidRDefault="00EA0CD8" w:rsidP="005F40CA">
      <w:pPr>
        <w:tabs>
          <w:tab w:val="left" w:pos="426"/>
        </w:tabs>
        <w:spacing w:after="240"/>
        <w:jc w:val="both"/>
        <w:rPr>
          <w:rFonts w:ascii="Calibri" w:hAnsi="Calibri"/>
          <w:bCs/>
        </w:rPr>
      </w:pPr>
      <w:r>
        <w:rPr>
          <w:rFonts w:ascii="Calibri" w:hAnsi="Calibri"/>
          <w:bCs/>
        </w:rPr>
        <w:t xml:space="preserve">Since work on the LCSPR as started, the following has </w:t>
      </w:r>
      <w:proofErr w:type="gramStart"/>
      <w:r>
        <w:rPr>
          <w:rFonts w:ascii="Calibri" w:hAnsi="Calibri"/>
          <w:bCs/>
        </w:rPr>
        <w:t>been completed</w:t>
      </w:r>
      <w:proofErr w:type="gramEnd"/>
      <w:r>
        <w:rPr>
          <w:rFonts w:ascii="Calibri" w:hAnsi="Calibri"/>
          <w:bCs/>
        </w:rPr>
        <w:t>:</w:t>
      </w:r>
    </w:p>
    <w:p w14:paraId="24F0FD7C" w14:textId="0E11D26B" w:rsidR="00EA0CD8" w:rsidRDefault="00CC095D" w:rsidP="004957DD">
      <w:pPr>
        <w:pStyle w:val="ListParagraph"/>
        <w:numPr>
          <w:ilvl w:val="0"/>
          <w:numId w:val="4"/>
        </w:numPr>
        <w:tabs>
          <w:tab w:val="left" w:pos="426"/>
        </w:tabs>
        <w:spacing w:before="120" w:after="120"/>
        <w:ind w:left="714" w:hanging="357"/>
        <w:contextualSpacing w:val="0"/>
        <w:jc w:val="both"/>
        <w:rPr>
          <w:rFonts w:ascii="Calibri" w:hAnsi="Calibri"/>
          <w:bCs/>
        </w:rPr>
      </w:pPr>
      <w:r w:rsidRPr="00CC095D">
        <w:rPr>
          <w:rFonts w:ascii="Calibri" w:hAnsi="Calibri"/>
          <w:bCs/>
        </w:rPr>
        <w:t>The</w:t>
      </w:r>
      <w:r w:rsidRPr="00CC095D">
        <w:t xml:space="preserve"> </w:t>
      </w:r>
      <w:r w:rsidRPr="00CC095D">
        <w:rPr>
          <w:rFonts w:ascii="Calibri" w:hAnsi="Calibri"/>
          <w:bCs/>
        </w:rPr>
        <w:t xml:space="preserve">tertiary hospital safeguarding team </w:t>
      </w:r>
      <w:r>
        <w:rPr>
          <w:rFonts w:ascii="Calibri" w:hAnsi="Calibri"/>
          <w:bCs/>
        </w:rPr>
        <w:t>now links</w:t>
      </w:r>
      <w:r w:rsidRPr="00CC095D">
        <w:rPr>
          <w:rFonts w:ascii="Calibri" w:hAnsi="Calibri"/>
          <w:bCs/>
        </w:rPr>
        <w:t xml:space="preserve"> with the designated teams to ensure an internal professional meeting takes place prior to any external sharing of information from the trust.  </w:t>
      </w:r>
    </w:p>
    <w:p w14:paraId="5A6B52E7" w14:textId="3CC8E0EC" w:rsidR="00EA0CD8" w:rsidRDefault="009D52B9" w:rsidP="004957DD">
      <w:pPr>
        <w:pStyle w:val="ListParagraph"/>
        <w:numPr>
          <w:ilvl w:val="0"/>
          <w:numId w:val="4"/>
        </w:numPr>
        <w:tabs>
          <w:tab w:val="left" w:pos="426"/>
        </w:tabs>
        <w:spacing w:before="120" w:after="120"/>
        <w:ind w:left="714" w:hanging="357"/>
        <w:contextualSpacing w:val="0"/>
        <w:jc w:val="both"/>
        <w:rPr>
          <w:rFonts w:ascii="Calibri" w:hAnsi="Calibri"/>
          <w:bCs/>
        </w:rPr>
      </w:pPr>
      <w:r>
        <w:rPr>
          <w:rFonts w:ascii="Calibri" w:hAnsi="Calibri"/>
          <w:bCs/>
        </w:rPr>
        <w:t>Schools exploring</w:t>
      </w:r>
      <w:r w:rsidRPr="009D52B9">
        <w:rPr>
          <w:rFonts w:ascii="Calibri" w:hAnsi="Calibri"/>
          <w:bCs/>
        </w:rPr>
        <w:t xml:space="preserve"> areas where </w:t>
      </w:r>
      <w:r>
        <w:rPr>
          <w:rFonts w:ascii="Calibri" w:hAnsi="Calibri"/>
          <w:bCs/>
        </w:rPr>
        <w:t>they</w:t>
      </w:r>
      <w:r w:rsidRPr="009D52B9">
        <w:rPr>
          <w:rFonts w:ascii="Calibri" w:hAnsi="Calibri"/>
          <w:bCs/>
        </w:rPr>
        <w:t xml:space="preserve"> can be overt and explicit in the way </w:t>
      </w:r>
      <w:r>
        <w:rPr>
          <w:rFonts w:ascii="Calibri" w:hAnsi="Calibri"/>
          <w:bCs/>
        </w:rPr>
        <w:t>they</w:t>
      </w:r>
      <w:r w:rsidRPr="009D52B9">
        <w:rPr>
          <w:rFonts w:ascii="Calibri" w:hAnsi="Calibri"/>
          <w:bCs/>
        </w:rPr>
        <w:t xml:space="preserve"> embrace alternative religions and faiths.</w:t>
      </w:r>
      <w:r>
        <w:rPr>
          <w:rFonts w:ascii="Calibri" w:hAnsi="Calibri"/>
          <w:bCs/>
        </w:rPr>
        <w:t xml:space="preserve"> Such as changing </w:t>
      </w:r>
      <w:r w:rsidRPr="009D52B9">
        <w:rPr>
          <w:rFonts w:ascii="Calibri" w:hAnsi="Calibri"/>
          <w:bCs/>
        </w:rPr>
        <w:t>‘Chapel’ to a ‘prayer room,’ to ensure all faiths feel supported and able to access a safe space during the school day.</w:t>
      </w:r>
    </w:p>
    <w:p w14:paraId="44972A86" w14:textId="75F3460A" w:rsidR="00EA0CD8" w:rsidRDefault="009D52B9" w:rsidP="004957DD">
      <w:pPr>
        <w:pStyle w:val="ListParagraph"/>
        <w:numPr>
          <w:ilvl w:val="0"/>
          <w:numId w:val="4"/>
        </w:numPr>
        <w:tabs>
          <w:tab w:val="left" w:pos="426"/>
        </w:tabs>
        <w:spacing w:before="120" w:after="120"/>
        <w:ind w:left="714" w:hanging="357"/>
        <w:contextualSpacing w:val="0"/>
        <w:jc w:val="both"/>
        <w:rPr>
          <w:rFonts w:ascii="Calibri" w:hAnsi="Calibri"/>
          <w:bCs/>
        </w:rPr>
      </w:pPr>
      <w:r>
        <w:rPr>
          <w:rFonts w:ascii="Calibri" w:hAnsi="Calibri"/>
          <w:bCs/>
        </w:rPr>
        <w:t>Exploring</w:t>
      </w:r>
      <w:r w:rsidRPr="009D52B9">
        <w:rPr>
          <w:rFonts w:ascii="Calibri" w:hAnsi="Calibri"/>
          <w:bCs/>
        </w:rPr>
        <w:t xml:space="preserve"> feedback </w:t>
      </w:r>
      <w:r>
        <w:rPr>
          <w:rFonts w:ascii="Calibri" w:hAnsi="Calibri"/>
          <w:bCs/>
        </w:rPr>
        <w:t>methods</w:t>
      </w:r>
      <w:r w:rsidRPr="009D52B9">
        <w:rPr>
          <w:rFonts w:ascii="Calibri" w:hAnsi="Calibri"/>
          <w:bCs/>
        </w:rPr>
        <w:t xml:space="preserve"> for students who are </w:t>
      </w:r>
      <w:r>
        <w:rPr>
          <w:rFonts w:ascii="Calibri" w:hAnsi="Calibri"/>
          <w:bCs/>
        </w:rPr>
        <w:t xml:space="preserve">taken off roll to become electively </w:t>
      </w:r>
      <w:r w:rsidRPr="009D52B9">
        <w:rPr>
          <w:rFonts w:ascii="Calibri" w:hAnsi="Calibri"/>
          <w:bCs/>
        </w:rPr>
        <w:t>H</w:t>
      </w:r>
      <w:r>
        <w:rPr>
          <w:rFonts w:ascii="Calibri" w:hAnsi="Calibri"/>
          <w:bCs/>
        </w:rPr>
        <w:t>ome educated</w:t>
      </w:r>
      <w:r w:rsidRPr="009D52B9">
        <w:rPr>
          <w:rFonts w:ascii="Calibri" w:hAnsi="Calibri"/>
          <w:bCs/>
        </w:rPr>
        <w:t xml:space="preserve"> so their views are sought and shared as appropriate.</w:t>
      </w:r>
    </w:p>
    <w:p w14:paraId="67C84441" w14:textId="4B47DC78" w:rsidR="00EA0CD8" w:rsidRDefault="009D52B9" w:rsidP="00B861D2">
      <w:pPr>
        <w:pStyle w:val="ListParagraph"/>
        <w:numPr>
          <w:ilvl w:val="0"/>
          <w:numId w:val="4"/>
        </w:numPr>
        <w:tabs>
          <w:tab w:val="left" w:pos="426"/>
        </w:tabs>
        <w:spacing w:before="120" w:after="120"/>
        <w:ind w:left="714" w:hanging="357"/>
        <w:contextualSpacing w:val="0"/>
        <w:jc w:val="both"/>
        <w:rPr>
          <w:rFonts w:ascii="Calibri" w:hAnsi="Calibri"/>
          <w:bCs/>
        </w:rPr>
      </w:pPr>
      <w:r>
        <w:rPr>
          <w:rFonts w:ascii="Calibri" w:hAnsi="Calibri"/>
          <w:bCs/>
        </w:rPr>
        <w:t xml:space="preserve">Ongoing conversations with the </w:t>
      </w:r>
      <w:r w:rsidRPr="009D52B9">
        <w:rPr>
          <w:rFonts w:ascii="Calibri" w:hAnsi="Calibri"/>
          <w:bCs/>
        </w:rPr>
        <w:t>National Safeguarding Practice Review Panel</w:t>
      </w:r>
      <w:r>
        <w:rPr>
          <w:rFonts w:ascii="Calibri" w:hAnsi="Calibri"/>
          <w:bCs/>
        </w:rPr>
        <w:t xml:space="preserve"> and Child Death Overview Panel regarding the learning of national importance.</w:t>
      </w:r>
    </w:p>
    <w:p w14:paraId="1EE1D0B8" w14:textId="77777777" w:rsidR="009D52B9" w:rsidRPr="00B861D2" w:rsidRDefault="009D52B9" w:rsidP="009D52B9">
      <w:pPr>
        <w:pStyle w:val="ListParagraph"/>
        <w:tabs>
          <w:tab w:val="left" w:pos="426"/>
        </w:tabs>
        <w:spacing w:before="120" w:after="120"/>
        <w:ind w:left="714"/>
        <w:contextualSpacing w:val="0"/>
        <w:jc w:val="both"/>
        <w:rPr>
          <w:rFonts w:ascii="Calibri" w:hAnsi="Calibri"/>
          <w:bCs/>
        </w:rPr>
      </w:pPr>
    </w:p>
    <w:p w14:paraId="57E8B786" w14:textId="3EA5C4DC" w:rsidR="00EA0CD8" w:rsidRPr="00584599" w:rsidRDefault="009D52B9" w:rsidP="00EA0CD8">
      <w:pPr>
        <w:pStyle w:val="Default"/>
        <w:spacing w:line="276" w:lineRule="auto"/>
        <w:jc w:val="both"/>
        <w:rPr>
          <w:rFonts w:ascii="Calibri" w:hAnsi="Calibri" w:cs="Calibri"/>
          <w:bCs/>
          <w:color w:val="FF0000"/>
        </w:rPr>
      </w:pPr>
      <w:r w:rsidRPr="00D353EA">
        <w:rPr>
          <w:noProof/>
        </w:rPr>
        <w:lastRenderedPageBreak/>
        <mc:AlternateContent>
          <mc:Choice Requires="wps">
            <w:drawing>
              <wp:anchor distT="45720" distB="45720" distL="114300" distR="114300" simplePos="0" relativeHeight="251676678" behindDoc="0" locked="0" layoutInCell="1" allowOverlap="1" wp14:anchorId="0257FDD1" wp14:editId="4F27DB9C">
                <wp:simplePos x="0" y="0"/>
                <wp:positionH relativeFrom="margin">
                  <wp:posOffset>3608705</wp:posOffset>
                </wp:positionH>
                <wp:positionV relativeFrom="paragraph">
                  <wp:posOffset>87630</wp:posOffset>
                </wp:positionV>
                <wp:extent cx="3265170" cy="5676265"/>
                <wp:effectExtent l="0" t="0" r="11430"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5170" cy="5676265"/>
                        </a:xfrm>
                        <a:prstGeom prst="rect">
                          <a:avLst/>
                        </a:prstGeom>
                        <a:ln>
                          <a:solidFill>
                            <a:srgbClr val="F04E98"/>
                          </a:solidFill>
                          <a:headEnd/>
                          <a:tailEnd/>
                        </a:ln>
                      </wps:spPr>
                      <wps:style>
                        <a:lnRef idx="2">
                          <a:schemeClr val="accent2"/>
                        </a:lnRef>
                        <a:fillRef idx="1">
                          <a:schemeClr val="lt1"/>
                        </a:fillRef>
                        <a:effectRef idx="0">
                          <a:schemeClr val="accent2"/>
                        </a:effectRef>
                        <a:fontRef idx="minor">
                          <a:schemeClr val="dk1"/>
                        </a:fontRef>
                      </wps:style>
                      <wps:txbx>
                        <w:txbxContent>
                          <w:p w14:paraId="6768456F" w14:textId="4E3F2C75" w:rsidR="00D353EA" w:rsidRPr="007444C7" w:rsidRDefault="00D353EA" w:rsidP="00D353EA">
                            <w:pPr>
                              <w:jc w:val="both"/>
                              <w:rPr>
                                <w:rFonts w:ascii="Tw Cen MT" w:hAnsi="Tw Cen MT"/>
                                <w:b/>
                                <w:color w:val="007FA3"/>
                                <w:sz w:val="36"/>
                              </w:rPr>
                            </w:pPr>
                            <w:r w:rsidRPr="007444C7">
                              <w:rPr>
                                <w:rFonts w:ascii="Tw Cen MT" w:hAnsi="Tw Cen MT"/>
                                <w:b/>
                                <w:color w:val="007FA3"/>
                                <w:sz w:val="36"/>
                              </w:rPr>
                              <w:t>Useful Links:</w:t>
                            </w:r>
                          </w:p>
                          <w:p w14:paraId="263C9AF4" w14:textId="77777777" w:rsidR="00D353EA" w:rsidRPr="007444C7" w:rsidRDefault="00D353EA" w:rsidP="00D353EA">
                            <w:pPr>
                              <w:jc w:val="both"/>
                              <w:rPr>
                                <w:rFonts w:ascii="Tw Cen MT" w:hAnsi="Tw Cen MT"/>
                                <w:b/>
                                <w:color w:val="007FA3"/>
                                <w:sz w:val="8"/>
                              </w:rPr>
                            </w:pPr>
                          </w:p>
                          <w:p w14:paraId="7E113E21" w14:textId="77777777" w:rsidR="00D353EA" w:rsidRPr="007444C7" w:rsidRDefault="00D353EA" w:rsidP="00D353EA">
                            <w:pPr>
                              <w:jc w:val="both"/>
                              <w:rPr>
                                <w:rFonts w:ascii="Tw Cen MT" w:hAnsi="Tw Cen MT"/>
                                <w:b/>
                                <w:color w:val="007FA3"/>
                                <w:sz w:val="4"/>
                              </w:rPr>
                            </w:pPr>
                          </w:p>
                          <w:p w14:paraId="5E8BB5B1" w14:textId="67177FF8" w:rsidR="007444C7" w:rsidRPr="007444C7" w:rsidRDefault="007444C7" w:rsidP="007444C7">
                            <w:pPr>
                              <w:rPr>
                                <w:rFonts w:ascii="Tw Cen MT" w:hAnsi="Tw Cen MT"/>
                                <w:b/>
                                <w:color w:val="007FA3"/>
                                <w:sz w:val="28"/>
                                <w:szCs w:val="28"/>
                              </w:rPr>
                            </w:pPr>
                            <w:r w:rsidRPr="007444C7">
                              <w:rPr>
                                <w:rFonts w:ascii="Tw Cen MT" w:hAnsi="Tw Cen MT"/>
                                <w:b/>
                                <w:color w:val="007FA3"/>
                                <w:sz w:val="28"/>
                                <w:szCs w:val="28"/>
                              </w:rPr>
                              <w:t xml:space="preserve">Pan Sussex Procedures </w:t>
                            </w:r>
                          </w:p>
                          <w:p w14:paraId="31429D0D" w14:textId="68995CD8" w:rsidR="007444C7" w:rsidRDefault="007444C7" w:rsidP="007444C7">
                            <w:pPr>
                              <w:rPr>
                                <w:rFonts w:ascii="Calibri" w:hAnsi="Calibri"/>
                                <w:bCs/>
                              </w:rPr>
                            </w:pPr>
                            <w:r>
                              <w:rPr>
                                <w:rFonts w:ascii="Calibri" w:hAnsi="Calibri"/>
                                <w:bCs/>
                              </w:rPr>
                              <w:t xml:space="preserve">When was the last time you used the </w:t>
                            </w:r>
                            <w:r w:rsidR="00D353EA" w:rsidRPr="007444C7">
                              <w:rPr>
                                <w:rFonts w:ascii="Calibri" w:hAnsi="Calibri"/>
                                <w:b/>
                                <w:color w:val="F04E98"/>
                              </w:rPr>
                              <w:t>Pan Sussex Safeguarding and Child Protection Procedures</w:t>
                            </w:r>
                            <w:r w:rsidRPr="007444C7">
                              <w:rPr>
                                <w:rFonts w:ascii="Calibri" w:hAnsi="Calibri"/>
                                <w:b/>
                                <w:color w:val="F04E98"/>
                              </w:rPr>
                              <w:t xml:space="preserve">? </w:t>
                            </w:r>
                            <w:r w:rsidRPr="007444C7">
                              <w:rPr>
                                <w:rFonts w:ascii="Calibri" w:hAnsi="Calibri"/>
                                <w:bCs/>
                              </w:rPr>
                              <w:t xml:space="preserve">Did you know you can </w:t>
                            </w:r>
                            <w:hyperlink r:id="rId16" w:history="1">
                              <w:r w:rsidRPr="007444C7">
                                <w:rPr>
                                  <w:rStyle w:val="Hyperlink"/>
                                  <w:rFonts w:ascii="Calibri" w:hAnsi="Calibri"/>
                                  <w:b/>
                                  <w:color w:val="F04E98"/>
                                </w:rPr>
                                <w:t>sign up to alerts</w:t>
                              </w:r>
                            </w:hyperlink>
                            <w:r w:rsidRPr="007444C7">
                              <w:rPr>
                                <w:rFonts w:ascii="Calibri" w:hAnsi="Calibri"/>
                                <w:bCs/>
                                <w:color w:val="F04E98"/>
                              </w:rPr>
                              <w:t xml:space="preserve"> </w:t>
                            </w:r>
                            <w:r w:rsidRPr="007444C7">
                              <w:rPr>
                                <w:rFonts w:ascii="Calibri" w:hAnsi="Calibri"/>
                                <w:bCs/>
                              </w:rPr>
                              <w:t xml:space="preserve">for </w:t>
                            </w:r>
                            <w:r>
                              <w:rPr>
                                <w:rFonts w:ascii="Calibri" w:hAnsi="Calibri"/>
                                <w:bCs/>
                              </w:rPr>
                              <w:t xml:space="preserve">when the manual is updated. </w:t>
                            </w:r>
                          </w:p>
                          <w:p w14:paraId="1E8B17CD" w14:textId="77777777" w:rsidR="007444C7" w:rsidRDefault="007444C7" w:rsidP="007444C7">
                            <w:pPr>
                              <w:rPr>
                                <w:rFonts w:ascii="Calibri" w:hAnsi="Calibri"/>
                                <w:bCs/>
                              </w:rPr>
                            </w:pPr>
                          </w:p>
                          <w:p w14:paraId="6E06F5CB" w14:textId="5C6E7EAC" w:rsidR="007444C7" w:rsidRDefault="007444C7" w:rsidP="007444C7">
                            <w:pPr>
                              <w:rPr>
                                <w:rFonts w:ascii="Calibri" w:hAnsi="Calibri" w:cs="Calibri"/>
                                <w:bCs/>
                              </w:rPr>
                            </w:pPr>
                            <w:r>
                              <w:rPr>
                                <w:rFonts w:ascii="Tw Cen MT" w:hAnsi="Tw Cen MT"/>
                                <w:b/>
                                <w:color w:val="007FA3"/>
                                <w:sz w:val="28"/>
                                <w:szCs w:val="28"/>
                              </w:rPr>
                              <w:t xml:space="preserve">ESSCP Multi-agency Training </w:t>
                            </w:r>
                          </w:p>
                          <w:p w14:paraId="5A8247E6" w14:textId="41353216" w:rsidR="007444C7" w:rsidRDefault="007444C7" w:rsidP="007444C7">
                            <w:pPr>
                              <w:rPr>
                                <w:rFonts w:ascii="Calibri" w:hAnsi="Calibri" w:cs="Calibri"/>
                              </w:rPr>
                            </w:pPr>
                            <w:r w:rsidRPr="007444C7">
                              <w:rPr>
                                <w:rFonts w:ascii="Calibri" w:hAnsi="Calibri" w:cs="Calibri"/>
                                <w:bCs/>
                              </w:rPr>
                              <w:t xml:space="preserve">Currently all </w:t>
                            </w:r>
                            <w:r w:rsidRPr="007444C7">
                              <w:rPr>
                                <w:rFonts w:ascii="Calibri" w:hAnsi="Calibri" w:cs="Calibri"/>
                              </w:rPr>
                              <w:t>ESSCP training courses are running</w:t>
                            </w:r>
                            <w:r>
                              <w:rPr>
                                <w:rFonts w:ascii="Calibri" w:hAnsi="Calibri" w:cs="Calibri"/>
                              </w:rPr>
                              <w:t xml:space="preserve"> </w:t>
                            </w:r>
                            <w:r w:rsidRPr="007444C7">
                              <w:rPr>
                                <w:rFonts w:ascii="Calibri" w:hAnsi="Calibri" w:cs="Calibri"/>
                              </w:rPr>
                              <w:t xml:space="preserve">virtually, and we will update you on the </w:t>
                            </w:r>
                            <w:hyperlink r:id="rId17" w:history="1">
                              <w:r w:rsidRPr="007444C7">
                                <w:rPr>
                                  <w:rStyle w:val="Hyperlink"/>
                                  <w:rFonts w:ascii="Calibri" w:hAnsi="Calibri" w:cs="Calibri"/>
                                  <w:b/>
                                  <w:bCs/>
                                  <w:color w:val="F04E98"/>
                                </w:rPr>
                                <w:t>East Sussex Learning Portal</w:t>
                              </w:r>
                            </w:hyperlink>
                            <w:r w:rsidRPr="007444C7">
                              <w:rPr>
                                <w:rFonts w:ascii="Calibri" w:hAnsi="Calibri" w:cs="Calibri"/>
                              </w:rPr>
                              <w:t xml:space="preserve"> when these courses become available. </w:t>
                            </w:r>
                          </w:p>
                          <w:p w14:paraId="30CF414C" w14:textId="1A08C925" w:rsidR="007444C7" w:rsidRDefault="007444C7" w:rsidP="007444C7">
                            <w:pPr>
                              <w:rPr>
                                <w:rFonts w:ascii="Calibri" w:hAnsi="Calibri" w:cs="Calibri"/>
                              </w:rPr>
                            </w:pPr>
                          </w:p>
                          <w:p w14:paraId="5E193D52" w14:textId="4354C70F" w:rsidR="007444C7" w:rsidRDefault="007444C7" w:rsidP="007444C7">
                            <w:pPr>
                              <w:rPr>
                                <w:rFonts w:ascii="Calibri" w:hAnsi="Calibri" w:cs="Calibri"/>
                              </w:rPr>
                            </w:pPr>
                            <w:r>
                              <w:rPr>
                                <w:rFonts w:ascii="Tw Cen MT" w:hAnsi="Tw Cen MT"/>
                                <w:b/>
                                <w:color w:val="007FA3"/>
                                <w:sz w:val="28"/>
                                <w:szCs w:val="28"/>
                              </w:rPr>
                              <w:t>Contacting the Single Point of Advice</w:t>
                            </w:r>
                            <w:r w:rsidR="004957DD">
                              <w:rPr>
                                <w:rFonts w:ascii="Tw Cen MT" w:hAnsi="Tw Cen MT"/>
                                <w:b/>
                                <w:color w:val="007FA3"/>
                                <w:sz w:val="28"/>
                                <w:szCs w:val="28"/>
                              </w:rPr>
                              <w:t xml:space="preserve"> (SPoA)</w:t>
                            </w:r>
                          </w:p>
                          <w:p w14:paraId="39EFF902" w14:textId="05477D49" w:rsidR="007444C7" w:rsidRPr="007444C7" w:rsidRDefault="004957DD" w:rsidP="007444C7">
                            <w:pPr>
                              <w:rPr>
                                <w:rFonts w:ascii="Calibri" w:hAnsi="Calibri" w:cs="Calibri"/>
                              </w:rPr>
                            </w:pPr>
                            <w:r>
                              <w:rPr>
                                <w:rFonts w:ascii="Calibri" w:hAnsi="Calibri" w:cs="Calibri"/>
                              </w:rPr>
                              <w:t xml:space="preserve">Details on contacting SPoA can be found here: </w:t>
                            </w:r>
                            <w:hyperlink r:id="rId18" w:history="1">
                              <w:r w:rsidRPr="004957DD">
                                <w:rPr>
                                  <w:rStyle w:val="Hyperlink"/>
                                  <w:rFonts w:ascii="Calibri" w:hAnsi="Calibri" w:cs="Calibri"/>
                                  <w:b/>
                                  <w:bCs/>
                                  <w:color w:val="F04E98"/>
                                </w:rPr>
                                <w:t>Contacting the Single Point of Advice (SPoA) | East Sussex County Council</w:t>
                              </w:r>
                            </w:hyperlink>
                          </w:p>
                          <w:p w14:paraId="3DC1584E" w14:textId="77777777" w:rsidR="007444C7" w:rsidRDefault="007444C7" w:rsidP="007444C7">
                            <w:pPr>
                              <w:rPr>
                                <w:rFonts w:ascii="Arial" w:hAnsi="Arial" w:cs="Arial"/>
                              </w:rPr>
                            </w:pPr>
                          </w:p>
                          <w:p w14:paraId="6AD84F35" w14:textId="1BC4590D" w:rsidR="00D353EA" w:rsidRDefault="00D353EA" w:rsidP="007444C7">
                            <w:pPr>
                              <w:rPr>
                                <w:rFonts w:ascii="Tw Cen MT" w:hAnsi="Tw Cen MT"/>
                                <w:b/>
                                <w:color w:val="007FA3"/>
                                <w:sz w:val="28"/>
                              </w:rPr>
                            </w:pPr>
                            <w:r w:rsidRPr="007444C7">
                              <w:rPr>
                                <w:rFonts w:ascii="Tw Cen MT" w:hAnsi="Tw Cen MT"/>
                                <w:b/>
                                <w:color w:val="007FA3"/>
                                <w:sz w:val="28"/>
                              </w:rPr>
                              <w:t>ESSCP Contact</w:t>
                            </w:r>
                          </w:p>
                          <w:p w14:paraId="50A25FC0" w14:textId="245AFC2B" w:rsidR="004957DD" w:rsidRDefault="004957DD" w:rsidP="007444C7">
                            <w:pPr>
                              <w:rPr>
                                <w:rFonts w:ascii="Calibri" w:hAnsi="Calibri" w:cs="Calibri"/>
                              </w:rPr>
                            </w:pPr>
                            <w:r>
                              <w:rPr>
                                <w:rFonts w:ascii="Calibri" w:hAnsi="Calibri" w:cs="Calibri"/>
                              </w:rPr>
                              <w:t xml:space="preserve">Details about the Partnership and its work can </w:t>
                            </w:r>
                            <w:proofErr w:type="gramStart"/>
                            <w:r>
                              <w:rPr>
                                <w:rFonts w:ascii="Calibri" w:hAnsi="Calibri" w:cs="Calibri"/>
                              </w:rPr>
                              <w:t>be found</w:t>
                            </w:r>
                            <w:proofErr w:type="gramEnd"/>
                            <w:r>
                              <w:rPr>
                                <w:rFonts w:ascii="Calibri" w:hAnsi="Calibri" w:cs="Calibri"/>
                              </w:rPr>
                              <w:t xml:space="preserve"> at </w:t>
                            </w:r>
                            <w:hyperlink r:id="rId19" w:history="1">
                              <w:r w:rsidRPr="004957DD">
                                <w:rPr>
                                  <w:rStyle w:val="Hyperlink"/>
                                  <w:rFonts w:ascii="Calibri" w:hAnsi="Calibri" w:cs="Calibri"/>
                                  <w:b/>
                                  <w:bCs/>
                                  <w:color w:val="F04E98"/>
                                </w:rPr>
                                <w:t>www.esscp.org.uk</w:t>
                              </w:r>
                            </w:hyperlink>
                            <w:r>
                              <w:rPr>
                                <w:rFonts w:ascii="Calibri" w:hAnsi="Calibri" w:cs="Calibri"/>
                              </w:rPr>
                              <w:t xml:space="preserve">. Follow the ESSCP on twitter for the latest safeguarding news in East Sussex </w:t>
                            </w:r>
                            <w:r w:rsidRPr="004957DD">
                              <w:rPr>
                                <w:rFonts w:ascii="Calibri" w:hAnsi="Calibri" w:cs="Calibri"/>
                                <w:b/>
                                <w:bCs/>
                                <w:color w:val="F04E98"/>
                              </w:rPr>
                              <w:t>@EastSussexLCSB</w:t>
                            </w:r>
                          </w:p>
                          <w:p w14:paraId="5188B764" w14:textId="77777777" w:rsidR="004957DD" w:rsidRDefault="004957DD" w:rsidP="007444C7">
                            <w:pPr>
                              <w:rPr>
                                <w:rFonts w:ascii="Calibri" w:hAnsi="Calibri" w:cs="Calibri"/>
                              </w:rPr>
                            </w:pPr>
                          </w:p>
                          <w:p w14:paraId="0B189D59" w14:textId="2611CA7B" w:rsidR="005F40CA" w:rsidRPr="004957DD" w:rsidRDefault="004957DD" w:rsidP="004957DD">
                            <w:pPr>
                              <w:rPr>
                                <w:rFonts w:ascii="Calibri" w:hAnsi="Calibri"/>
                                <w:b/>
                                <w:color w:val="007FA3"/>
                              </w:rPr>
                            </w:pPr>
                            <w:r>
                              <w:rPr>
                                <w:rFonts w:ascii="Calibri" w:hAnsi="Calibri" w:cs="Calibri"/>
                              </w:rPr>
                              <w:t xml:space="preserve">The ESSCP can </w:t>
                            </w:r>
                            <w:proofErr w:type="gramStart"/>
                            <w:r>
                              <w:rPr>
                                <w:rFonts w:ascii="Calibri" w:hAnsi="Calibri" w:cs="Calibri"/>
                              </w:rPr>
                              <w:t>be contacted</w:t>
                            </w:r>
                            <w:proofErr w:type="gramEnd"/>
                            <w:r>
                              <w:rPr>
                                <w:rFonts w:ascii="Calibri" w:hAnsi="Calibri" w:cs="Calibri"/>
                              </w:rPr>
                              <w:t xml:space="preserve"> on </w:t>
                            </w:r>
                            <w:hyperlink r:id="rId20" w:history="1">
                              <w:r w:rsidR="005F40CA" w:rsidRPr="004957DD">
                                <w:rPr>
                                  <w:rStyle w:val="Hyperlink"/>
                                  <w:rFonts w:ascii="Calibri" w:hAnsi="Calibri"/>
                                  <w:b/>
                                  <w:bCs/>
                                  <w:color w:val="F04E98"/>
                                </w:rPr>
                                <w:t>ESSCP.Contact@eastsussex.gov.uk</w:t>
                              </w:r>
                            </w:hyperlink>
                            <w:r w:rsidR="005F40CA" w:rsidRPr="004957DD">
                              <w:rPr>
                                <w:rFonts w:ascii="Calibri" w:hAnsi="Calibri"/>
                                <w:color w:val="F04E98"/>
                              </w:rPr>
                              <w:t xml:space="preserve"> </w:t>
                            </w:r>
                            <w:r>
                              <w:rPr>
                                <w:rFonts w:ascii="Calibri" w:hAnsi="Calibri"/>
                              </w:rPr>
                              <w:t xml:space="preserve">or </w:t>
                            </w:r>
                            <w:r w:rsidRPr="004957DD">
                              <w:rPr>
                                <w:rFonts w:ascii="Calibri" w:hAnsi="Calibri"/>
                                <w:b/>
                                <w:color w:val="F04E98"/>
                              </w:rPr>
                              <w:t xml:space="preserve">01273 481544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57FDD1" id="_x0000_t202" coordsize="21600,21600" o:spt="202" path="m,l,21600r21600,l21600,xe">
                <v:stroke joinstyle="miter"/>
                <v:path gradientshapeok="t" o:connecttype="rect"/>
              </v:shapetype>
              <v:shape id="Text Box 2" o:spid="_x0000_s1029" type="#_x0000_t202" style="position:absolute;left:0;text-align:left;margin-left:284.15pt;margin-top:6.9pt;width:257.1pt;height:446.95pt;z-index:25167667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" fillcolor="white [3201]" strokecolor="#f04e98" strokeweight="2pt">
                <v:textbox>
                  <w:txbxContent>
                    <w:p w14:paraId="6768456F" w14:textId="4E3F2C75" w:rsidR="00D353EA" w:rsidRPr="007444C7" w:rsidRDefault="00D353EA" w:rsidP="00D353EA">
                      <w:pPr>
                        <w:jc w:val="both"/>
                        <w:rPr>
                          <w:rFonts w:ascii="Tw Cen MT" w:hAnsi="Tw Cen MT"/>
                          <w:b/>
                          <w:color w:val="007FA3"/>
                          <w:sz w:val="36"/>
                        </w:rPr>
                      </w:pPr>
                      <w:r w:rsidRPr="007444C7">
                        <w:rPr>
                          <w:rFonts w:ascii="Tw Cen MT" w:hAnsi="Tw Cen MT"/>
                          <w:b/>
                          <w:color w:val="007FA3"/>
                          <w:sz w:val="36"/>
                        </w:rPr>
                        <w:t>Useful Links:</w:t>
                      </w:r>
                    </w:p>
                    <w:p w14:paraId="263C9AF4" w14:textId="77777777" w:rsidR="00D353EA" w:rsidRPr="007444C7" w:rsidRDefault="00D353EA" w:rsidP="00D353EA">
                      <w:pPr>
                        <w:jc w:val="both"/>
                        <w:rPr>
                          <w:rFonts w:ascii="Tw Cen MT" w:hAnsi="Tw Cen MT"/>
                          <w:b/>
                          <w:color w:val="007FA3"/>
                          <w:sz w:val="8"/>
                        </w:rPr>
                      </w:pPr>
                    </w:p>
                    <w:p w14:paraId="7E113E21" w14:textId="77777777" w:rsidR="00D353EA" w:rsidRPr="007444C7" w:rsidRDefault="00D353EA" w:rsidP="00D353EA">
                      <w:pPr>
                        <w:jc w:val="both"/>
                        <w:rPr>
                          <w:rFonts w:ascii="Tw Cen MT" w:hAnsi="Tw Cen MT"/>
                          <w:b/>
                          <w:color w:val="007FA3"/>
                          <w:sz w:val="4"/>
                        </w:rPr>
                      </w:pPr>
                    </w:p>
                    <w:p w14:paraId="5E8BB5B1" w14:textId="67177FF8" w:rsidR="007444C7" w:rsidRPr="007444C7" w:rsidRDefault="007444C7" w:rsidP="007444C7">
                      <w:pPr>
                        <w:rPr>
                          <w:rFonts w:ascii="Tw Cen MT" w:hAnsi="Tw Cen MT"/>
                          <w:b/>
                          <w:color w:val="007FA3"/>
                          <w:sz w:val="28"/>
                          <w:szCs w:val="28"/>
                        </w:rPr>
                      </w:pPr>
                      <w:r w:rsidRPr="007444C7">
                        <w:rPr>
                          <w:rFonts w:ascii="Tw Cen MT" w:hAnsi="Tw Cen MT"/>
                          <w:b/>
                          <w:color w:val="007FA3"/>
                          <w:sz w:val="28"/>
                          <w:szCs w:val="28"/>
                        </w:rPr>
                        <w:t xml:space="preserve">Pan Sussex Procedures </w:t>
                      </w:r>
                    </w:p>
                    <w:p w14:paraId="31429D0D" w14:textId="68995CD8" w:rsidR="007444C7" w:rsidRDefault="007444C7" w:rsidP="007444C7">
                      <w:pPr>
                        <w:rPr>
                          <w:rFonts w:ascii="Calibri" w:hAnsi="Calibri"/>
                          <w:bCs/>
                        </w:rPr>
                      </w:pPr>
                      <w:r>
                        <w:rPr>
                          <w:rFonts w:ascii="Calibri" w:hAnsi="Calibri"/>
                          <w:bCs/>
                        </w:rPr>
                        <w:t xml:space="preserve">When was the last time you used the </w:t>
                      </w:r>
                      <w:r w:rsidR="00D353EA" w:rsidRPr="007444C7">
                        <w:rPr>
                          <w:rFonts w:ascii="Calibri" w:hAnsi="Calibri"/>
                          <w:b/>
                          <w:color w:val="F04E98"/>
                        </w:rPr>
                        <w:t>Pan Sussex Safeguarding and Child Protection Procedures</w:t>
                      </w:r>
                      <w:r w:rsidRPr="007444C7">
                        <w:rPr>
                          <w:rFonts w:ascii="Calibri" w:hAnsi="Calibri"/>
                          <w:b/>
                          <w:color w:val="F04E98"/>
                        </w:rPr>
                        <w:t xml:space="preserve">? </w:t>
                      </w:r>
                      <w:r w:rsidRPr="007444C7">
                        <w:rPr>
                          <w:rFonts w:ascii="Calibri" w:hAnsi="Calibri"/>
                          <w:bCs/>
                        </w:rPr>
                        <w:t xml:space="preserve">Did you know you can </w:t>
                      </w:r>
                      <w:hyperlink r:id="rId21" w:history="1">
                        <w:r w:rsidRPr="007444C7">
                          <w:rPr>
                            <w:rStyle w:val="Hyperlink"/>
                            <w:rFonts w:ascii="Calibri" w:hAnsi="Calibri"/>
                            <w:b/>
                            <w:color w:val="F04E98"/>
                          </w:rPr>
                          <w:t>sign up to alerts</w:t>
                        </w:r>
                      </w:hyperlink>
                      <w:r w:rsidRPr="007444C7">
                        <w:rPr>
                          <w:rFonts w:ascii="Calibri" w:hAnsi="Calibri"/>
                          <w:bCs/>
                          <w:color w:val="F04E98"/>
                        </w:rPr>
                        <w:t xml:space="preserve"> </w:t>
                      </w:r>
                      <w:r w:rsidRPr="007444C7">
                        <w:rPr>
                          <w:rFonts w:ascii="Calibri" w:hAnsi="Calibri"/>
                          <w:bCs/>
                        </w:rPr>
                        <w:t xml:space="preserve">for </w:t>
                      </w:r>
                      <w:r>
                        <w:rPr>
                          <w:rFonts w:ascii="Calibri" w:hAnsi="Calibri"/>
                          <w:bCs/>
                        </w:rPr>
                        <w:t xml:space="preserve">when the manual is </w:t>
                      </w:r>
                      <w:proofErr w:type="gramStart"/>
                      <w:r>
                        <w:rPr>
                          <w:rFonts w:ascii="Calibri" w:hAnsi="Calibri"/>
                          <w:bCs/>
                        </w:rPr>
                        <w:t>updated.</w:t>
                      </w:r>
                      <w:proofErr w:type="gramEnd"/>
                      <w:r>
                        <w:rPr>
                          <w:rFonts w:ascii="Calibri" w:hAnsi="Calibri"/>
                          <w:bCs/>
                        </w:rPr>
                        <w:t xml:space="preserve"> </w:t>
                      </w:r>
                    </w:p>
                    <w:p w14:paraId="1E8B17CD" w14:textId="77777777" w:rsidR="007444C7" w:rsidRDefault="007444C7" w:rsidP="007444C7">
                      <w:pPr>
                        <w:rPr>
                          <w:rFonts w:ascii="Calibri" w:hAnsi="Calibri"/>
                          <w:bCs/>
                        </w:rPr>
                      </w:pPr>
                    </w:p>
                    <w:p w14:paraId="6E06F5CB" w14:textId="5C6E7EAC" w:rsidR="007444C7" w:rsidRDefault="007444C7" w:rsidP="007444C7">
                      <w:pPr>
                        <w:rPr>
                          <w:rFonts w:ascii="Calibri" w:hAnsi="Calibri" w:cs="Calibri"/>
                          <w:bCs/>
                        </w:rPr>
                      </w:pPr>
                      <w:r>
                        <w:rPr>
                          <w:rFonts w:ascii="Tw Cen MT" w:hAnsi="Tw Cen MT"/>
                          <w:b/>
                          <w:color w:val="007FA3"/>
                          <w:sz w:val="28"/>
                          <w:szCs w:val="28"/>
                        </w:rPr>
                        <w:t xml:space="preserve">ESSCP Multi-agency Training </w:t>
                      </w:r>
                    </w:p>
                    <w:p w14:paraId="5A8247E6" w14:textId="41353216" w:rsidR="007444C7" w:rsidRDefault="007444C7" w:rsidP="007444C7">
                      <w:pPr>
                        <w:rPr>
                          <w:rFonts w:ascii="Calibri" w:hAnsi="Calibri" w:cs="Calibri"/>
                        </w:rPr>
                      </w:pPr>
                      <w:r w:rsidRPr="007444C7">
                        <w:rPr>
                          <w:rFonts w:ascii="Calibri" w:hAnsi="Calibri" w:cs="Calibri"/>
                          <w:bCs/>
                        </w:rPr>
                        <w:t xml:space="preserve">Currently all </w:t>
                      </w:r>
                      <w:r w:rsidRPr="007444C7">
                        <w:rPr>
                          <w:rFonts w:ascii="Calibri" w:hAnsi="Calibri" w:cs="Calibri"/>
                        </w:rPr>
                        <w:t>ESSCP training courses are running</w:t>
                      </w:r>
                      <w:r>
                        <w:rPr>
                          <w:rFonts w:ascii="Calibri" w:hAnsi="Calibri" w:cs="Calibri"/>
                        </w:rPr>
                        <w:t xml:space="preserve"> </w:t>
                      </w:r>
                      <w:r w:rsidRPr="007444C7">
                        <w:rPr>
                          <w:rFonts w:ascii="Calibri" w:hAnsi="Calibri" w:cs="Calibri"/>
                        </w:rPr>
                        <w:t xml:space="preserve">virtually, and we will update you on the </w:t>
                      </w:r>
                      <w:hyperlink r:id="rId22" w:history="1">
                        <w:r w:rsidRPr="007444C7">
                          <w:rPr>
                            <w:rStyle w:val="Hyperlink"/>
                            <w:rFonts w:ascii="Calibri" w:hAnsi="Calibri" w:cs="Calibri"/>
                            <w:b/>
                            <w:bCs/>
                            <w:color w:val="F04E98"/>
                          </w:rPr>
                          <w:t>East Sussex Learning Portal</w:t>
                        </w:r>
                      </w:hyperlink>
                      <w:r w:rsidRPr="007444C7">
                        <w:rPr>
                          <w:rFonts w:ascii="Calibri" w:hAnsi="Calibri" w:cs="Calibri"/>
                        </w:rPr>
                        <w:t xml:space="preserve"> when these courses become available. </w:t>
                      </w:r>
                    </w:p>
                    <w:p w14:paraId="30CF414C" w14:textId="1A08C925" w:rsidR="007444C7" w:rsidRDefault="007444C7" w:rsidP="007444C7">
                      <w:pPr>
                        <w:rPr>
                          <w:rFonts w:ascii="Calibri" w:hAnsi="Calibri" w:cs="Calibri"/>
                        </w:rPr>
                      </w:pPr>
                    </w:p>
                    <w:p w14:paraId="5E193D52" w14:textId="4354C70F" w:rsidR="007444C7" w:rsidRDefault="007444C7" w:rsidP="007444C7">
                      <w:pPr>
                        <w:rPr>
                          <w:rFonts w:ascii="Calibri" w:hAnsi="Calibri" w:cs="Calibri"/>
                        </w:rPr>
                      </w:pPr>
                      <w:r>
                        <w:rPr>
                          <w:rFonts w:ascii="Tw Cen MT" w:hAnsi="Tw Cen MT"/>
                          <w:b/>
                          <w:color w:val="007FA3"/>
                          <w:sz w:val="28"/>
                          <w:szCs w:val="28"/>
                        </w:rPr>
                        <w:t>Contacting the Single Point of Advice</w:t>
                      </w:r>
                      <w:r w:rsidR="004957DD">
                        <w:rPr>
                          <w:rFonts w:ascii="Tw Cen MT" w:hAnsi="Tw Cen MT"/>
                          <w:b/>
                          <w:color w:val="007FA3"/>
                          <w:sz w:val="28"/>
                          <w:szCs w:val="28"/>
                        </w:rPr>
                        <w:t xml:space="preserve"> (</w:t>
                      </w:r>
                      <w:proofErr w:type="spellStart"/>
                      <w:r w:rsidR="004957DD">
                        <w:rPr>
                          <w:rFonts w:ascii="Tw Cen MT" w:hAnsi="Tw Cen MT"/>
                          <w:b/>
                          <w:color w:val="007FA3"/>
                          <w:sz w:val="28"/>
                          <w:szCs w:val="28"/>
                        </w:rPr>
                        <w:t>SPoA</w:t>
                      </w:r>
                      <w:proofErr w:type="spellEnd"/>
                      <w:r w:rsidR="004957DD">
                        <w:rPr>
                          <w:rFonts w:ascii="Tw Cen MT" w:hAnsi="Tw Cen MT"/>
                          <w:b/>
                          <w:color w:val="007FA3"/>
                          <w:sz w:val="28"/>
                          <w:szCs w:val="28"/>
                        </w:rPr>
                        <w:t>)</w:t>
                      </w:r>
                    </w:p>
                    <w:p w14:paraId="39EFF902" w14:textId="05477D49" w:rsidR="007444C7" w:rsidRPr="007444C7" w:rsidRDefault="004957DD" w:rsidP="007444C7">
                      <w:pPr>
                        <w:rPr>
                          <w:rFonts w:ascii="Calibri" w:hAnsi="Calibri" w:cs="Calibri"/>
                        </w:rPr>
                      </w:pPr>
                      <w:r>
                        <w:rPr>
                          <w:rFonts w:ascii="Calibri" w:hAnsi="Calibri" w:cs="Calibri"/>
                        </w:rPr>
                        <w:t xml:space="preserve">Details on contacting </w:t>
                      </w:r>
                      <w:proofErr w:type="spellStart"/>
                      <w:r>
                        <w:rPr>
                          <w:rFonts w:ascii="Calibri" w:hAnsi="Calibri" w:cs="Calibri"/>
                        </w:rPr>
                        <w:t>SPoA</w:t>
                      </w:r>
                      <w:proofErr w:type="spellEnd"/>
                      <w:r>
                        <w:rPr>
                          <w:rFonts w:ascii="Calibri" w:hAnsi="Calibri" w:cs="Calibri"/>
                        </w:rPr>
                        <w:t xml:space="preserve"> can be found here: </w:t>
                      </w:r>
                      <w:hyperlink r:id="rId23" w:history="1">
                        <w:r w:rsidRPr="004957DD">
                          <w:rPr>
                            <w:rStyle w:val="Hyperlink"/>
                            <w:rFonts w:ascii="Calibri" w:hAnsi="Calibri" w:cs="Calibri"/>
                            <w:b/>
                            <w:bCs/>
                            <w:color w:val="F04E98"/>
                          </w:rPr>
                          <w:t>Contacting the Single Point of Advice (</w:t>
                        </w:r>
                        <w:proofErr w:type="spellStart"/>
                        <w:r w:rsidRPr="004957DD">
                          <w:rPr>
                            <w:rStyle w:val="Hyperlink"/>
                            <w:rFonts w:ascii="Calibri" w:hAnsi="Calibri" w:cs="Calibri"/>
                            <w:b/>
                            <w:bCs/>
                            <w:color w:val="F04E98"/>
                          </w:rPr>
                          <w:t>SPoA</w:t>
                        </w:r>
                        <w:proofErr w:type="spellEnd"/>
                        <w:r w:rsidRPr="004957DD">
                          <w:rPr>
                            <w:rStyle w:val="Hyperlink"/>
                            <w:rFonts w:ascii="Calibri" w:hAnsi="Calibri" w:cs="Calibri"/>
                            <w:b/>
                            <w:bCs/>
                            <w:color w:val="F04E98"/>
                          </w:rPr>
                          <w:t>) | East Sussex County Council</w:t>
                        </w:r>
                      </w:hyperlink>
                    </w:p>
                    <w:p w14:paraId="3DC1584E" w14:textId="77777777" w:rsidR="007444C7" w:rsidRDefault="007444C7" w:rsidP="007444C7">
                      <w:pPr>
                        <w:rPr>
                          <w:rFonts w:ascii="Arial" w:hAnsi="Arial" w:cs="Arial"/>
                        </w:rPr>
                      </w:pPr>
                    </w:p>
                    <w:p w14:paraId="6AD84F35" w14:textId="1BC4590D" w:rsidR="00D353EA" w:rsidRDefault="00D353EA" w:rsidP="007444C7">
                      <w:pPr>
                        <w:rPr>
                          <w:rFonts w:ascii="Tw Cen MT" w:hAnsi="Tw Cen MT"/>
                          <w:b/>
                          <w:color w:val="007FA3"/>
                          <w:sz w:val="28"/>
                        </w:rPr>
                      </w:pPr>
                      <w:r w:rsidRPr="007444C7">
                        <w:rPr>
                          <w:rFonts w:ascii="Tw Cen MT" w:hAnsi="Tw Cen MT"/>
                          <w:b/>
                          <w:color w:val="007FA3"/>
                          <w:sz w:val="28"/>
                        </w:rPr>
                        <w:t>ESSCP Contact</w:t>
                      </w:r>
                    </w:p>
                    <w:p w14:paraId="50A25FC0" w14:textId="245AFC2B" w:rsidR="004957DD" w:rsidRDefault="004957DD" w:rsidP="007444C7">
                      <w:pPr>
                        <w:rPr>
                          <w:rFonts w:ascii="Calibri" w:hAnsi="Calibri" w:cs="Calibri"/>
                        </w:rPr>
                      </w:pPr>
                      <w:r>
                        <w:rPr>
                          <w:rFonts w:ascii="Calibri" w:hAnsi="Calibri" w:cs="Calibri"/>
                        </w:rPr>
                        <w:t xml:space="preserve">Details about the Partnership and its work can be found at </w:t>
                      </w:r>
                      <w:hyperlink r:id="rId24" w:history="1">
                        <w:r w:rsidRPr="004957DD">
                          <w:rPr>
                            <w:rStyle w:val="Hyperlink"/>
                            <w:rFonts w:ascii="Calibri" w:hAnsi="Calibri" w:cs="Calibri"/>
                            <w:b/>
                            <w:bCs/>
                            <w:color w:val="F04E98"/>
                          </w:rPr>
                          <w:t>www.esscp.org.uk</w:t>
                        </w:r>
                      </w:hyperlink>
                      <w:r>
                        <w:rPr>
                          <w:rFonts w:ascii="Calibri" w:hAnsi="Calibri" w:cs="Calibri"/>
                        </w:rPr>
                        <w:t xml:space="preserve">. Follow the ESSCP on twitter for the latest safeguarding news in East Sussex </w:t>
                      </w:r>
                      <w:r w:rsidRPr="004957DD">
                        <w:rPr>
                          <w:rFonts w:ascii="Calibri" w:hAnsi="Calibri" w:cs="Calibri"/>
                          <w:b/>
                          <w:bCs/>
                          <w:color w:val="F04E98"/>
                        </w:rPr>
                        <w:t>@EastSussexLCSB</w:t>
                      </w:r>
                    </w:p>
                    <w:p w14:paraId="5188B764" w14:textId="77777777" w:rsidR="004957DD" w:rsidRDefault="004957DD" w:rsidP="007444C7">
                      <w:pPr>
                        <w:rPr>
                          <w:rFonts w:ascii="Calibri" w:hAnsi="Calibri" w:cs="Calibri"/>
                        </w:rPr>
                      </w:pPr>
                    </w:p>
                    <w:p w14:paraId="0B189D59" w14:textId="2611CA7B" w:rsidR="005F40CA" w:rsidRPr="004957DD" w:rsidRDefault="004957DD" w:rsidP="004957DD">
                      <w:pPr>
                        <w:rPr>
                          <w:rFonts w:ascii="Calibri" w:hAnsi="Calibri"/>
                          <w:b/>
                          <w:color w:val="007FA3"/>
                        </w:rPr>
                      </w:pPr>
                      <w:r>
                        <w:rPr>
                          <w:rFonts w:ascii="Calibri" w:hAnsi="Calibri" w:cs="Calibri"/>
                        </w:rPr>
                        <w:t xml:space="preserve">The ESSCP can be contacted on </w:t>
                      </w:r>
                      <w:hyperlink r:id="rId25" w:history="1">
                        <w:r w:rsidR="005F40CA" w:rsidRPr="004957DD">
                          <w:rPr>
                            <w:rStyle w:val="Hyperlink"/>
                            <w:rFonts w:ascii="Calibri" w:hAnsi="Calibri"/>
                            <w:b/>
                            <w:bCs/>
                            <w:color w:val="F04E98"/>
                          </w:rPr>
                          <w:t>ESSCP.Contact@eastsussex.gov.uk</w:t>
                        </w:r>
                      </w:hyperlink>
                      <w:r w:rsidR="005F40CA" w:rsidRPr="004957DD">
                        <w:rPr>
                          <w:rFonts w:ascii="Calibri" w:hAnsi="Calibri"/>
                          <w:color w:val="F04E98"/>
                        </w:rPr>
                        <w:t xml:space="preserve"> </w:t>
                      </w:r>
                      <w:r>
                        <w:rPr>
                          <w:rFonts w:ascii="Calibri" w:hAnsi="Calibri"/>
                        </w:rPr>
                        <w:t xml:space="preserve">or </w:t>
                      </w:r>
                      <w:r w:rsidRPr="004957DD">
                        <w:rPr>
                          <w:rFonts w:ascii="Calibri" w:hAnsi="Calibri"/>
                          <w:b/>
                          <w:color w:val="F04E98"/>
                        </w:rPr>
                        <w:t xml:space="preserve">01273 481544        </w:t>
                      </w:r>
                    </w:p>
                  </w:txbxContent>
                </v:textbox>
                <w10:wrap type="square" anchorx="margin"/>
              </v:shape>
            </w:pict>
          </mc:Fallback>
        </mc:AlternateContent>
      </w:r>
      <w:r w:rsidR="002B2153">
        <w:rPr>
          <w:rFonts w:ascii="Calibri" w:hAnsi="Calibri" w:cs="Calibri"/>
          <w:color w:val="FF0000"/>
        </w:rPr>
        <w:pict w14:anchorId="17D4C07A">
          <v:rect id="_x0000_i1028" style="width:228.05pt;height:3.4pt" o:hrpct="979" o:hralign="center" o:hrstd="t" o:hrnoshade="t" o:hr="t" fillcolor="#f7158b" stroked="f"/>
        </w:pict>
      </w:r>
    </w:p>
    <w:p w14:paraId="1DD1C1B9" w14:textId="3BCC33A5" w:rsidR="009D52B9" w:rsidRDefault="009D52B9" w:rsidP="00EA0CD8">
      <w:pPr>
        <w:spacing w:line="276" w:lineRule="auto"/>
        <w:jc w:val="both"/>
        <w:rPr>
          <w:rFonts w:ascii="Tw Cen MT" w:hAnsi="Tw Cen MT" w:cs="Calibri"/>
          <w:b/>
          <w:color w:val="007FA3"/>
          <w:sz w:val="36"/>
        </w:rPr>
      </w:pPr>
    </w:p>
    <w:p w14:paraId="15D57A28" w14:textId="7CE6BDCF" w:rsidR="00EA0CD8" w:rsidRDefault="00EA0CD8" w:rsidP="00EA0CD8">
      <w:pPr>
        <w:spacing w:line="276" w:lineRule="auto"/>
        <w:jc w:val="both"/>
        <w:rPr>
          <w:rFonts w:ascii="Tw Cen MT" w:hAnsi="Tw Cen MT" w:cs="Calibri"/>
          <w:b/>
          <w:color w:val="007FA3"/>
          <w:sz w:val="36"/>
        </w:rPr>
      </w:pPr>
      <w:r>
        <w:rPr>
          <w:rFonts w:ascii="Tw Cen MT" w:hAnsi="Tw Cen MT" w:cs="Calibri"/>
          <w:b/>
          <w:color w:val="007FA3"/>
          <w:sz w:val="36"/>
        </w:rPr>
        <w:t>Learning for practice</w:t>
      </w:r>
      <w:r w:rsidRPr="005F40CA">
        <w:rPr>
          <w:rFonts w:ascii="Tw Cen MT" w:hAnsi="Tw Cen MT" w:cs="Calibri"/>
          <w:b/>
          <w:color w:val="007FA3"/>
          <w:sz w:val="36"/>
        </w:rPr>
        <w:t>:</w:t>
      </w:r>
    </w:p>
    <w:p w14:paraId="257BFAB4" w14:textId="321C2064" w:rsidR="00EA0CD8" w:rsidRPr="00EA0CD8" w:rsidRDefault="00EA0CD8" w:rsidP="00EA0CD8">
      <w:pPr>
        <w:spacing w:line="276" w:lineRule="auto"/>
        <w:jc w:val="both"/>
        <w:rPr>
          <w:rFonts w:ascii="Calibri" w:hAnsi="Calibri" w:cs="Calibri"/>
          <w:bCs/>
          <w:lang w:val="en-GB"/>
        </w:rPr>
      </w:pPr>
      <w:r w:rsidRPr="00EA0CD8">
        <w:rPr>
          <w:rFonts w:ascii="Calibri" w:hAnsi="Calibri" w:cs="Calibri"/>
          <w:bCs/>
          <w:lang w:val="en-GB"/>
        </w:rPr>
        <w:t>The ESSCP invite you to discuss the issues raised in this LCSPR in your team meetings or during group supervision. We encourage your responses to be included in your team minutes and forwarded to the safeguarding lead within your organisation.</w:t>
      </w:r>
    </w:p>
    <w:p w14:paraId="28072105" w14:textId="77777777" w:rsidR="00EA0CD8" w:rsidRPr="00EA0CD8" w:rsidRDefault="00EA0CD8" w:rsidP="00EA0CD8">
      <w:pPr>
        <w:spacing w:line="276" w:lineRule="auto"/>
        <w:jc w:val="both"/>
        <w:rPr>
          <w:rFonts w:ascii="Calibri" w:hAnsi="Calibri" w:cs="Calibri"/>
          <w:bCs/>
          <w:lang w:val="en-GB"/>
        </w:rPr>
      </w:pPr>
    </w:p>
    <w:p w14:paraId="204D8550" w14:textId="4A2C4AD7" w:rsidR="00EA0CD8" w:rsidRPr="00EA0CD8" w:rsidRDefault="00EA0CD8" w:rsidP="00EA0CD8">
      <w:pPr>
        <w:spacing w:line="276" w:lineRule="auto"/>
        <w:jc w:val="both"/>
        <w:rPr>
          <w:rFonts w:ascii="Calibri" w:hAnsi="Calibri" w:cs="Calibri"/>
          <w:b/>
          <w:color w:val="F04E98"/>
          <w:lang w:val="en-GB"/>
        </w:rPr>
      </w:pPr>
      <w:r w:rsidRPr="00EA0CD8">
        <w:rPr>
          <w:rFonts w:ascii="Calibri" w:hAnsi="Calibri" w:cs="Calibri"/>
          <w:b/>
          <w:color w:val="F04E98"/>
          <w:lang w:val="en-GB"/>
        </w:rPr>
        <w:t>Points for discussion:</w:t>
      </w:r>
    </w:p>
    <w:p w14:paraId="26E8AB2E" w14:textId="70489F13" w:rsidR="00EA0CD8" w:rsidRDefault="00EA0CD8" w:rsidP="004957DD">
      <w:pPr>
        <w:numPr>
          <w:ilvl w:val="0"/>
          <w:numId w:val="5"/>
        </w:numPr>
        <w:spacing w:before="120" w:after="120" w:line="276" w:lineRule="auto"/>
        <w:ind w:left="714" w:hanging="357"/>
        <w:jc w:val="both"/>
        <w:rPr>
          <w:rFonts w:ascii="Calibri" w:hAnsi="Calibri" w:cs="Calibri"/>
          <w:bCs/>
          <w:lang w:val="en-GB"/>
        </w:rPr>
      </w:pPr>
      <w:r>
        <w:rPr>
          <w:rFonts w:ascii="Calibri" w:hAnsi="Calibri" w:cs="Calibri"/>
          <w:bCs/>
          <w:lang w:val="en-GB"/>
        </w:rPr>
        <w:t xml:space="preserve">How do you ensure that the voice of the child is heard in the work you do with families? </w:t>
      </w:r>
    </w:p>
    <w:p w14:paraId="10EC1304" w14:textId="375478A9" w:rsidR="00AF025E" w:rsidRDefault="002B01CA" w:rsidP="004957DD">
      <w:pPr>
        <w:numPr>
          <w:ilvl w:val="0"/>
          <w:numId w:val="5"/>
        </w:numPr>
        <w:spacing w:before="120" w:after="120" w:line="276" w:lineRule="auto"/>
        <w:ind w:left="714" w:hanging="357"/>
        <w:jc w:val="both"/>
        <w:rPr>
          <w:rFonts w:ascii="Calibri" w:hAnsi="Calibri" w:cs="Calibri"/>
          <w:bCs/>
          <w:lang w:val="en-GB"/>
        </w:rPr>
      </w:pPr>
      <w:r>
        <w:rPr>
          <w:rFonts w:ascii="Calibri" w:hAnsi="Calibri" w:cs="Calibri"/>
          <w:bCs/>
          <w:lang w:val="en-GB"/>
        </w:rPr>
        <w:t>How do you consider</w:t>
      </w:r>
      <w:r w:rsidR="00AF025E">
        <w:rPr>
          <w:rFonts w:ascii="Calibri" w:hAnsi="Calibri" w:cs="Calibri"/>
          <w:bCs/>
          <w:lang w:val="en-GB"/>
        </w:rPr>
        <w:t xml:space="preserve"> a child/family’s religion, and the impact on your relationship with them, in your work with children?</w:t>
      </w:r>
    </w:p>
    <w:p w14:paraId="1677E1B0" w14:textId="3C5A5ECA" w:rsidR="00974C0C" w:rsidRDefault="00AF025E" w:rsidP="004957DD">
      <w:pPr>
        <w:numPr>
          <w:ilvl w:val="0"/>
          <w:numId w:val="5"/>
        </w:numPr>
        <w:spacing w:before="120" w:after="120" w:line="276" w:lineRule="auto"/>
        <w:ind w:left="714" w:hanging="357"/>
        <w:jc w:val="both"/>
        <w:rPr>
          <w:rFonts w:ascii="Calibri" w:hAnsi="Calibri" w:cs="Calibri"/>
          <w:bCs/>
          <w:lang w:val="en-GB"/>
        </w:rPr>
      </w:pPr>
      <w:r>
        <w:rPr>
          <w:rFonts w:ascii="Calibri" w:hAnsi="Calibri" w:cs="Calibri"/>
          <w:bCs/>
          <w:lang w:val="en-GB"/>
        </w:rPr>
        <w:t xml:space="preserve">If you come in to contact with a child who does not have a named school, do you know who to contact? Watch this video about EHE and the </w:t>
      </w:r>
      <w:r w:rsidR="00F07080">
        <w:rPr>
          <w:rFonts w:ascii="Calibri" w:hAnsi="Calibri" w:cs="Calibri"/>
          <w:bCs/>
          <w:lang w:val="en-GB"/>
        </w:rPr>
        <w:t>L</w:t>
      </w:r>
      <w:r>
        <w:rPr>
          <w:rFonts w:ascii="Calibri" w:hAnsi="Calibri" w:cs="Calibri"/>
          <w:bCs/>
          <w:lang w:val="en-GB"/>
        </w:rPr>
        <w:t xml:space="preserve">ocal </w:t>
      </w:r>
      <w:r w:rsidR="00F07080">
        <w:rPr>
          <w:rFonts w:ascii="Calibri" w:hAnsi="Calibri" w:cs="Calibri"/>
          <w:bCs/>
          <w:lang w:val="en-GB"/>
        </w:rPr>
        <w:t>A</w:t>
      </w:r>
      <w:r>
        <w:rPr>
          <w:rFonts w:ascii="Calibri" w:hAnsi="Calibri" w:cs="Calibri"/>
          <w:bCs/>
          <w:lang w:val="en-GB"/>
        </w:rPr>
        <w:t xml:space="preserve">uthority EHE Team: </w:t>
      </w:r>
      <w:hyperlink r:id="rId26" w:history="1">
        <w:r w:rsidRPr="00C30BAF">
          <w:rPr>
            <w:rStyle w:val="Hyperlink"/>
            <w:rFonts w:ascii="Calibri" w:hAnsi="Calibri" w:cs="Calibri"/>
            <w:bCs/>
            <w:lang w:val="en-GB"/>
          </w:rPr>
          <w:t>https://web.microsoftstream.com/video/309be393-7271-46a2-90b3-6b1886a15b5d</w:t>
        </w:r>
      </w:hyperlink>
      <w:r>
        <w:rPr>
          <w:rFonts w:ascii="Calibri" w:hAnsi="Calibri" w:cs="Calibri"/>
          <w:bCs/>
          <w:lang w:val="en-GB"/>
        </w:rPr>
        <w:t xml:space="preserve"> </w:t>
      </w:r>
    </w:p>
    <w:p w14:paraId="195761CC" w14:textId="63C6F50A" w:rsidR="00EA0CD8" w:rsidRPr="00F643F8" w:rsidRDefault="00EA0CD8" w:rsidP="00EA0CD8">
      <w:pPr>
        <w:numPr>
          <w:ilvl w:val="0"/>
          <w:numId w:val="5"/>
        </w:numPr>
        <w:spacing w:before="120" w:after="120" w:line="276" w:lineRule="auto"/>
        <w:ind w:left="714" w:hanging="357"/>
        <w:jc w:val="both"/>
        <w:rPr>
          <w:rFonts w:ascii="Calibri" w:hAnsi="Calibri" w:cs="Calibri"/>
          <w:bCs/>
          <w:lang w:val="en-GB"/>
        </w:rPr>
      </w:pPr>
      <w:r>
        <w:rPr>
          <w:rFonts w:ascii="Calibri" w:hAnsi="Calibri" w:cs="Calibri"/>
          <w:bCs/>
          <w:lang w:val="en-GB"/>
        </w:rPr>
        <w:t xml:space="preserve">When was the last time you used the Pan Sussex Child Protection and Procedures Manual? </w:t>
      </w:r>
    </w:p>
    <w:p w14:paraId="736E84C1" w14:textId="29843350" w:rsidR="00BA3AEA" w:rsidRPr="005F40CA" w:rsidRDefault="00BA3AEA" w:rsidP="00AF025E">
      <w:pPr>
        <w:rPr>
          <w:rFonts w:ascii="Calibri" w:hAnsi="Calibri"/>
          <w:b/>
          <w:color w:val="365F91" w:themeColor="accent1" w:themeShade="BF"/>
          <w:sz w:val="16"/>
        </w:rPr>
      </w:pPr>
    </w:p>
    <w:sectPr w:rsidR="00BA3AEA" w:rsidRPr="005F40CA" w:rsidSect="005F40CA">
      <w:headerReference w:type="default" r:id="rId27"/>
      <w:footerReference w:type="default" r:id="rId28"/>
      <w:type w:val="continuous"/>
      <w:pgSz w:w="12240" w:h="15840" w:code="1"/>
      <w:pgMar w:top="0" w:right="629" w:bottom="1276" w:left="720" w:header="426" w:footer="308"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C6FBD" w14:textId="77777777" w:rsidR="009719F4" w:rsidRDefault="009719F4" w:rsidP="001C3A54">
      <w:r>
        <w:separator/>
      </w:r>
    </w:p>
  </w:endnote>
  <w:endnote w:type="continuationSeparator" w:id="0">
    <w:p w14:paraId="78B27FAE" w14:textId="77777777" w:rsidR="009719F4" w:rsidRDefault="009719F4" w:rsidP="001C3A54">
      <w:r>
        <w:continuationSeparator/>
      </w:r>
    </w:p>
  </w:endnote>
  <w:endnote w:type="continuationNotice" w:id="1">
    <w:p w14:paraId="13036715" w14:textId="77777777" w:rsidR="009719F4" w:rsidRDefault="009719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3E8F0" w14:textId="77777777" w:rsidR="002D3458" w:rsidRDefault="002D3458">
    <w:pPr>
      <w:pStyle w:val="Footer"/>
    </w:pPr>
  </w:p>
  <w:p w14:paraId="07CC2338" w14:textId="77777777" w:rsidR="002D3458" w:rsidRDefault="004F19FC">
    <w:pPr>
      <w:pStyle w:val="Footer"/>
    </w:pPr>
    <w:r>
      <w:rPr>
        <w:noProof/>
        <w:lang w:val="en-GB" w:eastAsia="en-GB"/>
      </w:rPr>
      <mc:AlternateContent>
        <mc:Choice Requires="wps">
          <w:drawing>
            <wp:anchor distT="0" distB="0" distL="114300" distR="114300" simplePos="0" relativeHeight="251658242" behindDoc="0" locked="0" layoutInCell="1" allowOverlap="1" wp14:anchorId="2606CC51" wp14:editId="6DD8F898">
              <wp:simplePos x="0" y="0"/>
              <wp:positionH relativeFrom="column">
                <wp:posOffset>1249870</wp:posOffset>
              </wp:positionH>
              <wp:positionV relativeFrom="paragraph">
                <wp:posOffset>181610</wp:posOffset>
              </wp:positionV>
              <wp:extent cx="5594985" cy="417195"/>
              <wp:effectExtent l="0" t="0" r="0" b="1905"/>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985" cy="417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7E136" w14:textId="77777777" w:rsidR="002D3458" w:rsidRPr="007C0261" w:rsidRDefault="002B2153" w:rsidP="000A7FC4">
                          <w:pPr>
                            <w:ind w:left="4320" w:firstLine="720"/>
                            <w:jc w:val="center"/>
                            <w:rPr>
                              <w:rFonts w:ascii="Tw Cen MT" w:hAnsi="Tw Cen MT"/>
                              <w:b/>
                              <w:color w:val="4F81BD" w:themeColor="accent1"/>
                              <w:sz w:val="32"/>
                            </w:rPr>
                          </w:pPr>
                          <w:hyperlink r:id="rId1" w:history="1">
                            <w:r w:rsidR="004F19FC" w:rsidRPr="007C0261">
                              <w:rPr>
                                <w:rStyle w:val="Hyperlink"/>
                                <w:rFonts w:ascii="Tw Cen MT" w:hAnsi="Tw Cen MT"/>
                                <w:b/>
                                <w:color w:val="4F81BD" w:themeColor="accent1"/>
                                <w:sz w:val="32"/>
                              </w:rPr>
                              <w:t>www.esscp.org.uk</w:t>
                            </w:r>
                          </w:hyperlink>
                        </w:p>
                        <w:p w14:paraId="41A7A205" w14:textId="77777777" w:rsidR="004F19FC" w:rsidRPr="007074F9" w:rsidRDefault="004F19FC" w:rsidP="00EB42B7">
                          <w:pPr>
                            <w:rPr>
                              <w:b/>
                              <w:color w:val="1F497D"/>
                              <w:sz w:val="28"/>
                            </w:rPr>
                          </w:pPr>
                        </w:p>
                        <w:p w14:paraId="56FF65A5" w14:textId="77777777" w:rsidR="002D3458" w:rsidRPr="00EF1B7A" w:rsidRDefault="002D3458" w:rsidP="00EB42B7">
                          <w:pPr>
                            <w:rPr>
                              <w:b/>
                              <w:color w:val="17365D"/>
                              <w:sz w:val="28"/>
                            </w:rPr>
                          </w:pPr>
                          <w:r>
                            <w:rPr>
                              <w:b/>
                              <w:color w:val="17365D"/>
                              <w:sz w:val="28"/>
                            </w:rPr>
                            <w:t xml:space="preserve">                       </w:t>
                          </w:r>
                          <w:r w:rsidRPr="00EF1B7A">
                            <w:rPr>
                              <w:b/>
                              <w:color w:val="17365D"/>
                              <w:sz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06CC51" id="_x0000_t202" coordsize="21600,21600" o:spt="202" path="m,l,21600r21600,l21600,xe">
              <v:stroke joinstyle="miter"/>
              <v:path gradientshapeok="t" o:connecttype="rect"/>
            </v:shapetype>
            <v:shape id="Text Box 3" o:spid="_x0000_s1030" type="#_x0000_t202" style="position:absolute;margin-left:98.4pt;margin-top:14.3pt;width:440.55pt;height:32.8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" filled="f" stroked="f">
              <v:textbox>
                <w:txbxContent>
                  <w:p w14:paraId="3497E136" w14:textId="77777777" w:rsidR="002D3458" w:rsidRPr="007C0261" w:rsidRDefault="00AC577C" w:rsidP="000A7FC4">
                    <w:pPr>
                      <w:ind w:left="4320" w:firstLine="720"/>
                      <w:jc w:val="center"/>
                      <w:rPr>
                        <w:rFonts w:ascii="Tw Cen MT" w:hAnsi="Tw Cen MT"/>
                        <w:b/>
                        <w:color w:val="4F81BD" w:themeColor="accent1"/>
                        <w:sz w:val="32"/>
                      </w:rPr>
                    </w:pPr>
                    <w:hyperlink r:id="rId2" w:history="1">
                      <w:r w:rsidR="004F19FC" w:rsidRPr="007C0261">
                        <w:rPr>
                          <w:rStyle w:val="Hyperlink"/>
                          <w:rFonts w:ascii="Tw Cen MT" w:hAnsi="Tw Cen MT"/>
                          <w:b/>
                          <w:color w:val="4F81BD" w:themeColor="accent1"/>
                          <w:sz w:val="32"/>
                        </w:rPr>
                        <w:t>www.esscp.org.uk</w:t>
                      </w:r>
                    </w:hyperlink>
                  </w:p>
                  <w:p w14:paraId="41A7A205" w14:textId="77777777" w:rsidR="004F19FC" w:rsidRPr="007074F9" w:rsidRDefault="004F19FC" w:rsidP="00EB42B7">
                    <w:pPr>
                      <w:rPr>
                        <w:b/>
                        <w:color w:val="1F497D"/>
                        <w:sz w:val="28"/>
                      </w:rPr>
                    </w:pPr>
                  </w:p>
                  <w:p w14:paraId="56FF65A5" w14:textId="77777777" w:rsidR="002D3458" w:rsidRPr="00EF1B7A" w:rsidRDefault="002D3458" w:rsidP="00EB42B7">
                    <w:pPr>
                      <w:rPr>
                        <w:b/>
                        <w:color w:val="17365D"/>
                        <w:sz w:val="28"/>
                      </w:rPr>
                    </w:pPr>
                    <w:r>
                      <w:rPr>
                        <w:b/>
                        <w:color w:val="17365D"/>
                        <w:sz w:val="28"/>
                      </w:rPr>
                      <w:t xml:space="preserve">                       </w:t>
                    </w:r>
                    <w:r w:rsidRPr="00EF1B7A">
                      <w:rPr>
                        <w:b/>
                        <w:color w:val="17365D"/>
                        <w:sz w:val="28"/>
                      </w:rPr>
                      <w:t xml:space="preserve"> </w:t>
                    </w:r>
                  </w:p>
                </w:txbxContent>
              </v:textbox>
            </v:shape>
          </w:pict>
        </mc:Fallback>
      </mc:AlternateContent>
    </w:r>
    <w:r>
      <w:rPr>
        <w:noProof/>
        <w:lang w:val="en-GB" w:eastAsia="en-GB"/>
      </w:rPr>
      <w:drawing>
        <wp:inline distT="0" distB="0" distL="0" distR="0" wp14:anchorId="37C5CFC3" wp14:editId="3AC03F16">
          <wp:extent cx="1615044" cy="676893"/>
          <wp:effectExtent l="0" t="0" r="4445" b="9525"/>
          <wp:docPr id="4" name="Picture 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25137" cy="681123"/>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C7371" w14:textId="77777777" w:rsidR="009719F4" w:rsidRDefault="009719F4" w:rsidP="001C3A54">
      <w:r>
        <w:separator/>
      </w:r>
    </w:p>
  </w:footnote>
  <w:footnote w:type="continuationSeparator" w:id="0">
    <w:p w14:paraId="7A8D2240" w14:textId="77777777" w:rsidR="009719F4" w:rsidRDefault="009719F4" w:rsidP="001C3A54">
      <w:r>
        <w:continuationSeparator/>
      </w:r>
    </w:p>
  </w:footnote>
  <w:footnote w:type="continuationNotice" w:id="1">
    <w:p w14:paraId="13289D9A" w14:textId="77777777" w:rsidR="009719F4" w:rsidRDefault="009719F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B10F7" w14:textId="77777777" w:rsidR="002D3458" w:rsidRPr="00FA7956" w:rsidRDefault="00FA7956" w:rsidP="00FA7956">
    <w:pPr>
      <w:pStyle w:val="Header"/>
      <w:tabs>
        <w:tab w:val="clear" w:pos="9026"/>
        <w:tab w:val="right" w:pos="10065"/>
      </w:tabs>
      <w:rPr>
        <w:rFonts w:ascii="Calibri" w:hAnsi="Calibri"/>
        <w:sz w:val="20"/>
        <w:szCs w:val="20"/>
      </w:rPr>
    </w:pPr>
    <w:r>
      <w:rPr>
        <w:rFonts w:ascii="Calibri" w:hAnsi="Calibri"/>
        <w:sz w:val="20"/>
        <w:szCs w:val="20"/>
      </w:rPr>
      <w:tab/>
    </w:r>
    <w:r>
      <w:rPr>
        <w:rFonts w:ascii="Calibri" w:hAnsi="Calibri"/>
        <w:sz w:val="20"/>
        <w:szCs w:val="20"/>
      </w:rPr>
      <w:tab/>
    </w:r>
    <w:r w:rsidRPr="00FA7956">
      <w:rPr>
        <w:rFonts w:ascii="Calibri" w:hAnsi="Calibri"/>
        <w:sz w:val="20"/>
        <w:szCs w:val="20"/>
      </w:rPr>
      <w:fldChar w:fldCharType="begin"/>
    </w:r>
    <w:r w:rsidRPr="00FA7956">
      <w:rPr>
        <w:rFonts w:ascii="Calibri" w:hAnsi="Calibri"/>
        <w:sz w:val="20"/>
        <w:szCs w:val="20"/>
      </w:rPr>
      <w:instrText xml:space="preserve"> PAGE  \* Arabic  \* MERGEFORMAT </w:instrText>
    </w:r>
    <w:r w:rsidRPr="00FA7956">
      <w:rPr>
        <w:rFonts w:ascii="Calibri" w:hAnsi="Calibri"/>
        <w:sz w:val="20"/>
        <w:szCs w:val="20"/>
      </w:rPr>
      <w:fldChar w:fldCharType="separate"/>
    </w:r>
    <w:r w:rsidR="00B876D5">
      <w:rPr>
        <w:rFonts w:ascii="Calibri" w:hAnsi="Calibri"/>
        <w:noProof/>
        <w:sz w:val="20"/>
        <w:szCs w:val="20"/>
      </w:rPr>
      <w:t>2</w:t>
    </w:r>
    <w:r w:rsidRPr="00FA7956">
      <w:rPr>
        <w:rFonts w:ascii="Calibri" w:hAnsi="Calibri"/>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14018"/>
    <w:multiLevelType w:val="hybridMultilevel"/>
    <w:tmpl w:val="4B74F6D8"/>
    <w:lvl w:ilvl="0" w:tplc="7A929B30">
      <w:start w:val="1"/>
      <w:numFmt w:val="bullet"/>
      <w:lvlText w:val="•"/>
      <w:lvlJc w:val="left"/>
      <w:pPr>
        <w:tabs>
          <w:tab w:val="num" w:pos="720"/>
        </w:tabs>
        <w:ind w:left="720" w:hanging="360"/>
      </w:pPr>
      <w:rPr>
        <w:rFonts w:ascii="Arial" w:hAnsi="Arial" w:hint="default"/>
      </w:rPr>
    </w:lvl>
    <w:lvl w:ilvl="1" w:tplc="EEF6DF32" w:tentative="1">
      <w:start w:val="1"/>
      <w:numFmt w:val="bullet"/>
      <w:lvlText w:val="•"/>
      <w:lvlJc w:val="left"/>
      <w:pPr>
        <w:tabs>
          <w:tab w:val="num" w:pos="1440"/>
        </w:tabs>
        <w:ind w:left="1440" w:hanging="360"/>
      </w:pPr>
      <w:rPr>
        <w:rFonts w:ascii="Arial" w:hAnsi="Arial" w:hint="default"/>
      </w:rPr>
    </w:lvl>
    <w:lvl w:ilvl="2" w:tplc="37785D38" w:tentative="1">
      <w:start w:val="1"/>
      <w:numFmt w:val="bullet"/>
      <w:lvlText w:val="•"/>
      <w:lvlJc w:val="left"/>
      <w:pPr>
        <w:tabs>
          <w:tab w:val="num" w:pos="2160"/>
        </w:tabs>
        <w:ind w:left="2160" w:hanging="360"/>
      </w:pPr>
      <w:rPr>
        <w:rFonts w:ascii="Arial" w:hAnsi="Arial" w:hint="default"/>
      </w:rPr>
    </w:lvl>
    <w:lvl w:ilvl="3" w:tplc="984079CE" w:tentative="1">
      <w:start w:val="1"/>
      <w:numFmt w:val="bullet"/>
      <w:lvlText w:val="•"/>
      <w:lvlJc w:val="left"/>
      <w:pPr>
        <w:tabs>
          <w:tab w:val="num" w:pos="2880"/>
        </w:tabs>
        <w:ind w:left="2880" w:hanging="360"/>
      </w:pPr>
      <w:rPr>
        <w:rFonts w:ascii="Arial" w:hAnsi="Arial" w:hint="default"/>
      </w:rPr>
    </w:lvl>
    <w:lvl w:ilvl="4" w:tplc="4C5CBCB2" w:tentative="1">
      <w:start w:val="1"/>
      <w:numFmt w:val="bullet"/>
      <w:lvlText w:val="•"/>
      <w:lvlJc w:val="left"/>
      <w:pPr>
        <w:tabs>
          <w:tab w:val="num" w:pos="3600"/>
        </w:tabs>
        <w:ind w:left="3600" w:hanging="360"/>
      </w:pPr>
      <w:rPr>
        <w:rFonts w:ascii="Arial" w:hAnsi="Arial" w:hint="default"/>
      </w:rPr>
    </w:lvl>
    <w:lvl w:ilvl="5" w:tplc="81923B06" w:tentative="1">
      <w:start w:val="1"/>
      <w:numFmt w:val="bullet"/>
      <w:lvlText w:val="•"/>
      <w:lvlJc w:val="left"/>
      <w:pPr>
        <w:tabs>
          <w:tab w:val="num" w:pos="4320"/>
        </w:tabs>
        <w:ind w:left="4320" w:hanging="360"/>
      </w:pPr>
      <w:rPr>
        <w:rFonts w:ascii="Arial" w:hAnsi="Arial" w:hint="default"/>
      </w:rPr>
    </w:lvl>
    <w:lvl w:ilvl="6" w:tplc="B6EC0C06" w:tentative="1">
      <w:start w:val="1"/>
      <w:numFmt w:val="bullet"/>
      <w:lvlText w:val="•"/>
      <w:lvlJc w:val="left"/>
      <w:pPr>
        <w:tabs>
          <w:tab w:val="num" w:pos="5040"/>
        </w:tabs>
        <w:ind w:left="5040" w:hanging="360"/>
      </w:pPr>
      <w:rPr>
        <w:rFonts w:ascii="Arial" w:hAnsi="Arial" w:hint="default"/>
      </w:rPr>
    </w:lvl>
    <w:lvl w:ilvl="7" w:tplc="8F3A49EC" w:tentative="1">
      <w:start w:val="1"/>
      <w:numFmt w:val="bullet"/>
      <w:lvlText w:val="•"/>
      <w:lvlJc w:val="left"/>
      <w:pPr>
        <w:tabs>
          <w:tab w:val="num" w:pos="5760"/>
        </w:tabs>
        <w:ind w:left="5760" w:hanging="360"/>
      </w:pPr>
      <w:rPr>
        <w:rFonts w:ascii="Arial" w:hAnsi="Arial" w:hint="default"/>
      </w:rPr>
    </w:lvl>
    <w:lvl w:ilvl="8" w:tplc="5082F8D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CA17A9C"/>
    <w:multiLevelType w:val="hybridMultilevel"/>
    <w:tmpl w:val="31A04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675877"/>
    <w:multiLevelType w:val="hybridMultilevel"/>
    <w:tmpl w:val="37D8A872"/>
    <w:lvl w:ilvl="0" w:tplc="B67A0180">
      <w:start w:val="1"/>
      <w:numFmt w:val="bullet"/>
      <w:lvlText w:val=""/>
      <w:lvlJc w:val="left"/>
      <w:pPr>
        <w:ind w:left="720" w:hanging="360"/>
      </w:pPr>
      <w:rPr>
        <w:rFonts w:ascii="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01149A"/>
    <w:multiLevelType w:val="hybridMultilevel"/>
    <w:tmpl w:val="825EEA54"/>
    <w:lvl w:ilvl="0" w:tplc="277418BC">
      <w:start w:val="1"/>
      <w:numFmt w:val="bullet"/>
      <w:lvlText w:val="•"/>
      <w:lvlJc w:val="left"/>
      <w:pPr>
        <w:tabs>
          <w:tab w:val="num" w:pos="720"/>
        </w:tabs>
        <w:ind w:left="720" w:hanging="360"/>
      </w:pPr>
      <w:rPr>
        <w:rFonts w:ascii="Calibri" w:hAnsi="Calibri" w:cs="Calibri" w:hint="default"/>
      </w:rPr>
    </w:lvl>
    <w:lvl w:ilvl="1" w:tplc="6858591C" w:tentative="1">
      <w:start w:val="1"/>
      <w:numFmt w:val="bullet"/>
      <w:lvlText w:val="•"/>
      <w:lvlJc w:val="left"/>
      <w:pPr>
        <w:tabs>
          <w:tab w:val="num" w:pos="1440"/>
        </w:tabs>
        <w:ind w:left="1440" w:hanging="360"/>
      </w:pPr>
      <w:rPr>
        <w:rFonts w:ascii="Arial" w:hAnsi="Arial" w:hint="default"/>
      </w:rPr>
    </w:lvl>
    <w:lvl w:ilvl="2" w:tplc="FD624E3C" w:tentative="1">
      <w:start w:val="1"/>
      <w:numFmt w:val="bullet"/>
      <w:lvlText w:val="•"/>
      <w:lvlJc w:val="left"/>
      <w:pPr>
        <w:tabs>
          <w:tab w:val="num" w:pos="2160"/>
        </w:tabs>
        <w:ind w:left="2160" w:hanging="360"/>
      </w:pPr>
      <w:rPr>
        <w:rFonts w:ascii="Arial" w:hAnsi="Arial" w:hint="default"/>
      </w:rPr>
    </w:lvl>
    <w:lvl w:ilvl="3" w:tplc="CB3445F8" w:tentative="1">
      <w:start w:val="1"/>
      <w:numFmt w:val="bullet"/>
      <w:lvlText w:val="•"/>
      <w:lvlJc w:val="left"/>
      <w:pPr>
        <w:tabs>
          <w:tab w:val="num" w:pos="2880"/>
        </w:tabs>
        <w:ind w:left="2880" w:hanging="360"/>
      </w:pPr>
      <w:rPr>
        <w:rFonts w:ascii="Arial" w:hAnsi="Arial" w:hint="default"/>
      </w:rPr>
    </w:lvl>
    <w:lvl w:ilvl="4" w:tplc="D166CA82" w:tentative="1">
      <w:start w:val="1"/>
      <w:numFmt w:val="bullet"/>
      <w:lvlText w:val="•"/>
      <w:lvlJc w:val="left"/>
      <w:pPr>
        <w:tabs>
          <w:tab w:val="num" w:pos="3600"/>
        </w:tabs>
        <w:ind w:left="3600" w:hanging="360"/>
      </w:pPr>
      <w:rPr>
        <w:rFonts w:ascii="Arial" w:hAnsi="Arial" w:hint="default"/>
      </w:rPr>
    </w:lvl>
    <w:lvl w:ilvl="5" w:tplc="8CD8A31C" w:tentative="1">
      <w:start w:val="1"/>
      <w:numFmt w:val="bullet"/>
      <w:lvlText w:val="•"/>
      <w:lvlJc w:val="left"/>
      <w:pPr>
        <w:tabs>
          <w:tab w:val="num" w:pos="4320"/>
        </w:tabs>
        <w:ind w:left="4320" w:hanging="360"/>
      </w:pPr>
      <w:rPr>
        <w:rFonts w:ascii="Arial" w:hAnsi="Arial" w:hint="default"/>
      </w:rPr>
    </w:lvl>
    <w:lvl w:ilvl="6" w:tplc="F34091C6" w:tentative="1">
      <w:start w:val="1"/>
      <w:numFmt w:val="bullet"/>
      <w:lvlText w:val="•"/>
      <w:lvlJc w:val="left"/>
      <w:pPr>
        <w:tabs>
          <w:tab w:val="num" w:pos="5040"/>
        </w:tabs>
        <w:ind w:left="5040" w:hanging="360"/>
      </w:pPr>
      <w:rPr>
        <w:rFonts w:ascii="Arial" w:hAnsi="Arial" w:hint="default"/>
      </w:rPr>
    </w:lvl>
    <w:lvl w:ilvl="7" w:tplc="074C6A12" w:tentative="1">
      <w:start w:val="1"/>
      <w:numFmt w:val="bullet"/>
      <w:lvlText w:val="•"/>
      <w:lvlJc w:val="left"/>
      <w:pPr>
        <w:tabs>
          <w:tab w:val="num" w:pos="5760"/>
        </w:tabs>
        <w:ind w:left="5760" w:hanging="360"/>
      </w:pPr>
      <w:rPr>
        <w:rFonts w:ascii="Arial" w:hAnsi="Arial" w:hint="default"/>
      </w:rPr>
    </w:lvl>
    <w:lvl w:ilvl="8" w:tplc="BD8AD8E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D612B8E"/>
    <w:multiLevelType w:val="hybridMultilevel"/>
    <w:tmpl w:val="4BE26A58"/>
    <w:lvl w:ilvl="0" w:tplc="49220F62">
      <w:start w:val="1"/>
      <w:numFmt w:val="bullet"/>
      <w:lvlText w:val=""/>
      <w:lvlJc w:val="left"/>
      <w:pPr>
        <w:ind w:left="720" w:hanging="360"/>
      </w:pPr>
      <w:rPr>
        <w:rFonts w:ascii="Wingdings" w:hAnsi="Wingdings" w:hint="default"/>
        <w:color w:val="F04E9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6A6888"/>
    <w:multiLevelType w:val="hybridMultilevel"/>
    <w:tmpl w:val="3C3079E0"/>
    <w:lvl w:ilvl="0" w:tplc="FC5A982C">
      <w:start w:val="1"/>
      <w:numFmt w:val="bullet"/>
      <w:lvlText w:val="•"/>
      <w:lvlJc w:val="left"/>
      <w:pPr>
        <w:tabs>
          <w:tab w:val="num" w:pos="720"/>
        </w:tabs>
        <w:ind w:left="720" w:hanging="360"/>
      </w:pPr>
      <w:rPr>
        <w:rFonts w:ascii="Calibri" w:hAnsi="Calibri" w:cs="Calibri" w:hint="default"/>
      </w:rPr>
    </w:lvl>
    <w:lvl w:ilvl="1" w:tplc="8DBAA9E4" w:tentative="1">
      <w:start w:val="1"/>
      <w:numFmt w:val="bullet"/>
      <w:lvlText w:val="•"/>
      <w:lvlJc w:val="left"/>
      <w:pPr>
        <w:tabs>
          <w:tab w:val="num" w:pos="1440"/>
        </w:tabs>
        <w:ind w:left="1440" w:hanging="360"/>
      </w:pPr>
      <w:rPr>
        <w:rFonts w:ascii="Arial" w:hAnsi="Arial" w:hint="default"/>
      </w:rPr>
    </w:lvl>
    <w:lvl w:ilvl="2" w:tplc="12A469FE" w:tentative="1">
      <w:start w:val="1"/>
      <w:numFmt w:val="bullet"/>
      <w:lvlText w:val="•"/>
      <w:lvlJc w:val="left"/>
      <w:pPr>
        <w:tabs>
          <w:tab w:val="num" w:pos="2160"/>
        </w:tabs>
        <w:ind w:left="2160" w:hanging="360"/>
      </w:pPr>
      <w:rPr>
        <w:rFonts w:ascii="Arial" w:hAnsi="Arial" w:hint="default"/>
      </w:rPr>
    </w:lvl>
    <w:lvl w:ilvl="3" w:tplc="A9BAF8AC" w:tentative="1">
      <w:start w:val="1"/>
      <w:numFmt w:val="bullet"/>
      <w:lvlText w:val="•"/>
      <w:lvlJc w:val="left"/>
      <w:pPr>
        <w:tabs>
          <w:tab w:val="num" w:pos="2880"/>
        </w:tabs>
        <w:ind w:left="2880" w:hanging="360"/>
      </w:pPr>
      <w:rPr>
        <w:rFonts w:ascii="Arial" w:hAnsi="Arial" w:hint="default"/>
      </w:rPr>
    </w:lvl>
    <w:lvl w:ilvl="4" w:tplc="9014B3F4" w:tentative="1">
      <w:start w:val="1"/>
      <w:numFmt w:val="bullet"/>
      <w:lvlText w:val="•"/>
      <w:lvlJc w:val="left"/>
      <w:pPr>
        <w:tabs>
          <w:tab w:val="num" w:pos="3600"/>
        </w:tabs>
        <w:ind w:left="3600" w:hanging="360"/>
      </w:pPr>
      <w:rPr>
        <w:rFonts w:ascii="Arial" w:hAnsi="Arial" w:hint="default"/>
      </w:rPr>
    </w:lvl>
    <w:lvl w:ilvl="5" w:tplc="415CF4E2" w:tentative="1">
      <w:start w:val="1"/>
      <w:numFmt w:val="bullet"/>
      <w:lvlText w:val="•"/>
      <w:lvlJc w:val="left"/>
      <w:pPr>
        <w:tabs>
          <w:tab w:val="num" w:pos="4320"/>
        </w:tabs>
        <w:ind w:left="4320" w:hanging="360"/>
      </w:pPr>
      <w:rPr>
        <w:rFonts w:ascii="Arial" w:hAnsi="Arial" w:hint="default"/>
      </w:rPr>
    </w:lvl>
    <w:lvl w:ilvl="6" w:tplc="2AEC247A" w:tentative="1">
      <w:start w:val="1"/>
      <w:numFmt w:val="bullet"/>
      <w:lvlText w:val="•"/>
      <w:lvlJc w:val="left"/>
      <w:pPr>
        <w:tabs>
          <w:tab w:val="num" w:pos="5040"/>
        </w:tabs>
        <w:ind w:left="5040" w:hanging="360"/>
      </w:pPr>
      <w:rPr>
        <w:rFonts w:ascii="Arial" w:hAnsi="Arial" w:hint="default"/>
      </w:rPr>
    </w:lvl>
    <w:lvl w:ilvl="7" w:tplc="DB9CA054" w:tentative="1">
      <w:start w:val="1"/>
      <w:numFmt w:val="bullet"/>
      <w:lvlText w:val="•"/>
      <w:lvlJc w:val="left"/>
      <w:pPr>
        <w:tabs>
          <w:tab w:val="num" w:pos="5760"/>
        </w:tabs>
        <w:ind w:left="5760" w:hanging="360"/>
      </w:pPr>
      <w:rPr>
        <w:rFonts w:ascii="Arial" w:hAnsi="Arial" w:hint="default"/>
      </w:rPr>
    </w:lvl>
    <w:lvl w:ilvl="8" w:tplc="2E58517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1246F6A"/>
    <w:multiLevelType w:val="multilevel"/>
    <w:tmpl w:val="3F146F6A"/>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3BAC74DB"/>
    <w:multiLevelType w:val="hybridMultilevel"/>
    <w:tmpl w:val="5FEEA0BC"/>
    <w:lvl w:ilvl="0" w:tplc="E99A3B9A">
      <w:start w:val="1"/>
      <w:numFmt w:val="decimal"/>
      <w:lvlText w:val="%1."/>
      <w:lvlJc w:val="left"/>
      <w:pPr>
        <w:ind w:left="720" w:hanging="360"/>
      </w:pPr>
      <w:rPr>
        <w:rFonts w:hint="default"/>
        <w:b/>
        <w:bCs/>
        <w:color w:val="F04E98"/>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014639"/>
    <w:multiLevelType w:val="hybridMultilevel"/>
    <w:tmpl w:val="9DC04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2752A1"/>
    <w:multiLevelType w:val="hybridMultilevel"/>
    <w:tmpl w:val="4E601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C27654"/>
    <w:multiLevelType w:val="hybridMultilevel"/>
    <w:tmpl w:val="72466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EB1928"/>
    <w:multiLevelType w:val="hybridMultilevel"/>
    <w:tmpl w:val="7E12D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823AA9"/>
    <w:multiLevelType w:val="hybridMultilevel"/>
    <w:tmpl w:val="4D923C10"/>
    <w:lvl w:ilvl="0" w:tplc="C654F962">
      <w:start w:val="1"/>
      <w:numFmt w:val="bullet"/>
      <w:lvlText w:val="•"/>
      <w:lvlJc w:val="left"/>
      <w:pPr>
        <w:tabs>
          <w:tab w:val="num" w:pos="720"/>
        </w:tabs>
        <w:ind w:left="720" w:hanging="360"/>
      </w:pPr>
      <w:rPr>
        <w:rFonts w:ascii="Arial" w:hAnsi="Arial" w:hint="default"/>
      </w:rPr>
    </w:lvl>
    <w:lvl w:ilvl="1" w:tplc="D16A4C42" w:tentative="1">
      <w:start w:val="1"/>
      <w:numFmt w:val="bullet"/>
      <w:lvlText w:val="•"/>
      <w:lvlJc w:val="left"/>
      <w:pPr>
        <w:tabs>
          <w:tab w:val="num" w:pos="1440"/>
        </w:tabs>
        <w:ind w:left="1440" w:hanging="360"/>
      </w:pPr>
      <w:rPr>
        <w:rFonts w:ascii="Arial" w:hAnsi="Arial" w:hint="default"/>
      </w:rPr>
    </w:lvl>
    <w:lvl w:ilvl="2" w:tplc="17E4E146" w:tentative="1">
      <w:start w:val="1"/>
      <w:numFmt w:val="bullet"/>
      <w:lvlText w:val="•"/>
      <w:lvlJc w:val="left"/>
      <w:pPr>
        <w:tabs>
          <w:tab w:val="num" w:pos="2160"/>
        </w:tabs>
        <w:ind w:left="2160" w:hanging="360"/>
      </w:pPr>
      <w:rPr>
        <w:rFonts w:ascii="Arial" w:hAnsi="Arial" w:hint="default"/>
      </w:rPr>
    </w:lvl>
    <w:lvl w:ilvl="3" w:tplc="CB8A0792" w:tentative="1">
      <w:start w:val="1"/>
      <w:numFmt w:val="bullet"/>
      <w:lvlText w:val="•"/>
      <w:lvlJc w:val="left"/>
      <w:pPr>
        <w:tabs>
          <w:tab w:val="num" w:pos="2880"/>
        </w:tabs>
        <w:ind w:left="2880" w:hanging="360"/>
      </w:pPr>
      <w:rPr>
        <w:rFonts w:ascii="Arial" w:hAnsi="Arial" w:hint="default"/>
      </w:rPr>
    </w:lvl>
    <w:lvl w:ilvl="4" w:tplc="E440214C" w:tentative="1">
      <w:start w:val="1"/>
      <w:numFmt w:val="bullet"/>
      <w:lvlText w:val="•"/>
      <w:lvlJc w:val="left"/>
      <w:pPr>
        <w:tabs>
          <w:tab w:val="num" w:pos="3600"/>
        </w:tabs>
        <w:ind w:left="3600" w:hanging="360"/>
      </w:pPr>
      <w:rPr>
        <w:rFonts w:ascii="Arial" w:hAnsi="Arial" w:hint="default"/>
      </w:rPr>
    </w:lvl>
    <w:lvl w:ilvl="5" w:tplc="BC163944" w:tentative="1">
      <w:start w:val="1"/>
      <w:numFmt w:val="bullet"/>
      <w:lvlText w:val="•"/>
      <w:lvlJc w:val="left"/>
      <w:pPr>
        <w:tabs>
          <w:tab w:val="num" w:pos="4320"/>
        </w:tabs>
        <w:ind w:left="4320" w:hanging="360"/>
      </w:pPr>
      <w:rPr>
        <w:rFonts w:ascii="Arial" w:hAnsi="Arial" w:hint="default"/>
      </w:rPr>
    </w:lvl>
    <w:lvl w:ilvl="6" w:tplc="58701704" w:tentative="1">
      <w:start w:val="1"/>
      <w:numFmt w:val="bullet"/>
      <w:lvlText w:val="•"/>
      <w:lvlJc w:val="left"/>
      <w:pPr>
        <w:tabs>
          <w:tab w:val="num" w:pos="5040"/>
        </w:tabs>
        <w:ind w:left="5040" w:hanging="360"/>
      </w:pPr>
      <w:rPr>
        <w:rFonts w:ascii="Arial" w:hAnsi="Arial" w:hint="default"/>
      </w:rPr>
    </w:lvl>
    <w:lvl w:ilvl="7" w:tplc="72861F46" w:tentative="1">
      <w:start w:val="1"/>
      <w:numFmt w:val="bullet"/>
      <w:lvlText w:val="•"/>
      <w:lvlJc w:val="left"/>
      <w:pPr>
        <w:tabs>
          <w:tab w:val="num" w:pos="5760"/>
        </w:tabs>
        <w:ind w:left="5760" w:hanging="360"/>
      </w:pPr>
      <w:rPr>
        <w:rFonts w:ascii="Arial" w:hAnsi="Arial" w:hint="default"/>
      </w:rPr>
    </w:lvl>
    <w:lvl w:ilvl="8" w:tplc="2470327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A54285C"/>
    <w:multiLevelType w:val="hybridMultilevel"/>
    <w:tmpl w:val="2DA0BDAA"/>
    <w:lvl w:ilvl="0" w:tplc="C1F42FEE">
      <w:start w:val="1"/>
      <w:numFmt w:val="bullet"/>
      <w:lvlText w:val="•"/>
      <w:lvlJc w:val="left"/>
      <w:pPr>
        <w:tabs>
          <w:tab w:val="num" w:pos="720"/>
        </w:tabs>
        <w:ind w:left="720" w:hanging="360"/>
      </w:pPr>
      <w:rPr>
        <w:rFonts w:ascii="Arial" w:hAnsi="Arial" w:hint="default"/>
      </w:rPr>
    </w:lvl>
    <w:lvl w:ilvl="1" w:tplc="1E84399C" w:tentative="1">
      <w:start w:val="1"/>
      <w:numFmt w:val="bullet"/>
      <w:lvlText w:val="•"/>
      <w:lvlJc w:val="left"/>
      <w:pPr>
        <w:tabs>
          <w:tab w:val="num" w:pos="1440"/>
        </w:tabs>
        <w:ind w:left="1440" w:hanging="360"/>
      </w:pPr>
      <w:rPr>
        <w:rFonts w:ascii="Arial" w:hAnsi="Arial" w:hint="default"/>
      </w:rPr>
    </w:lvl>
    <w:lvl w:ilvl="2" w:tplc="7EDC5126" w:tentative="1">
      <w:start w:val="1"/>
      <w:numFmt w:val="bullet"/>
      <w:lvlText w:val="•"/>
      <w:lvlJc w:val="left"/>
      <w:pPr>
        <w:tabs>
          <w:tab w:val="num" w:pos="2160"/>
        </w:tabs>
        <w:ind w:left="2160" w:hanging="360"/>
      </w:pPr>
      <w:rPr>
        <w:rFonts w:ascii="Arial" w:hAnsi="Arial" w:hint="default"/>
      </w:rPr>
    </w:lvl>
    <w:lvl w:ilvl="3" w:tplc="7A14C3C6" w:tentative="1">
      <w:start w:val="1"/>
      <w:numFmt w:val="bullet"/>
      <w:lvlText w:val="•"/>
      <w:lvlJc w:val="left"/>
      <w:pPr>
        <w:tabs>
          <w:tab w:val="num" w:pos="2880"/>
        </w:tabs>
        <w:ind w:left="2880" w:hanging="360"/>
      </w:pPr>
      <w:rPr>
        <w:rFonts w:ascii="Arial" w:hAnsi="Arial" w:hint="default"/>
      </w:rPr>
    </w:lvl>
    <w:lvl w:ilvl="4" w:tplc="03505748" w:tentative="1">
      <w:start w:val="1"/>
      <w:numFmt w:val="bullet"/>
      <w:lvlText w:val="•"/>
      <w:lvlJc w:val="left"/>
      <w:pPr>
        <w:tabs>
          <w:tab w:val="num" w:pos="3600"/>
        </w:tabs>
        <w:ind w:left="3600" w:hanging="360"/>
      </w:pPr>
      <w:rPr>
        <w:rFonts w:ascii="Arial" w:hAnsi="Arial" w:hint="default"/>
      </w:rPr>
    </w:lvl>
    <w:lvl w:ilvl="5" w:tplc="FF4E12D6" w:tentative="1">
      <w:start w:val="1"/>
      <w:numFmt w:val="bullet"/>
      <w:lvlText w:val="•"/>
      <w:lvlJc w:val="left"/>
      <w:pPr>
        <w:tabs>
          <w:tab w:val="num" w:pos="4320"/>
        </w:tabs>
        <w:ind w:left="4320" w:hanging="360"/>
      </w:pPr>
      <w:rPr>
        <w:rFonts w:ascii="Arial" w:hAnsi="Arial" w:hint="default"/>
      </w:rPr>
    </w:lvl>
    <w:lvl w:ilvl="6" w:tplc="1C540F46" w:tentative="1">
      <w:start w:val="1"/>
      <w:numFmt w:val="bullet"/>
      <w:lvlText w:val="•"/>
      <w:lvlJc w:val="left"/>
      <w:pPr>
        <w:tabs>
          <w:tab w:val="num" w:pos="5040"/>
        </w:tabs>
        <w:ind w:left="5040" w:hanging="360"/>
      </w:pPr>
      <w:rPr>
        <w:rFonts w:ascii="Arial" w:hAnsi="Arial" w:hint="default"/>
      </w:rPr>
    </w:lvl>
    <w:lvl w:ilvl="7" w:tplc="36F0DD1C" w:tentative="1">
      <w:start w:val="1"/>
      <w:numFmt w:val="bullet"/>
      <w:lvlText w:val="•"/>
      <w:lvlJc w:val="left"/>
      <w:pPr>
        <w:tabs>
          <w:tab w:val="num" w:pos="5760"/>
        </w:tabs>
        <w:ind w:left="5760" w:hanging="360"/>
      </w:pPr>
      <w:rPr>
        <w:rFonts w:ascii="Arial" w:hAnsi="Arial" w:hint="default"/>
      </w:rPr>
    </w:lvl>
    <w:lvl w:ilvl="8" w:tplc="07549580" w:tentative="1">
      <w:start w:val="1"/>
      <w:numFmt w:val="bullet"/>
      <w:lvlText w:val="•"/>
      <w:lvlJc w:val="left"/>
      <w:pPr>
        <w:tabs>
          <w:tab w:val="num" w:pos="6480"/>
        </w:tabs>
        <w:ind w:left="6480" w:hanging="360"/>
      </w:pPr>
      <w:rPr>
        <w:rFonts w:ascii="Arial" w:hAnsi="Arial" w:hint="default"/>
      </w:rPr>
    </w:lvl>
  </w:abstractNum>
  <w:num w:numId="1" w16cid:durableId="2016573781">
    <w:abstractNumId w:val="10"/>
  </w:num>
  <w:num w:numId="2" w16cid:durableId="415056108">
    <w:abstractNumId w:val="8"/>
  </w:num>
  <w:num w:numId="3" w16cid:durableId="89667777">
    <w:abstractNumId w:val="9"/>
  </w:num>
  <w:num w:numId="4" w16cid:durableId="959603999">
    <w:abstractNumId w:val="4"/>
  </w:num>
  <w:num w:numId="5" w16cid:durableId="1073938580">
    <w:abstractNumId w:val="13"/>
  </w:num>
  <w:num w:numId="6" w16cid:durableId="1917082625">
    <w:abstractNumId w:val="6"/>
  </w:num>
  <w:num w:numId="7" w16cid:durableId="750471571">
    <w:abstractNumId w:val="7"/>
  </w:num>
  <w:num w:numId="8" w16cid:durableId="8025387">
    <w:abstractNumId w:val="5"/>
  </w:num>
  <w:num w:numId="9" w16cid:durableId="761878312">
    <w:abstractNumId w:val="0"/>
  </w:num>
  <w:num w:numId="10" w16cid:durableId="1430203054">
    <w:abstractNumId w:val="12"/>
  </w:num>
  <w:num w:numId="11" w16cid:durableId="2114589844">
    <w:abstractNumId w:val="3"/>
  </w:num>
  <w:num w:numId="12" w16cid:durableId="1431663461">
    <w:abstractNumId w:val="2"/>
  </w:num>
  <w:num w:numId="13" w16cid:durableId="1724403293">
    <w:abstractNumId w:val="1"/>
  </w:num>
  <w:num w:numId="14" w16cid:durableId="66271055">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B68"/>
    <w:rsid w:val="0000112E"/>
    <w:rsid w:val="00007416"/>
    <w:rsid w:val="00020FA6"/>
    <w:rsid w:val="000217A2"/>
    <w:rsid w:val="00034F98"/>
    <w:rsid w:val="0005642F"/>
    <w:rsid w:val="00063398"/>
    <w:rsid w:val="00066DA1"/>
    <w:rsid w:val="000714B0"/>
    <w:rsid w:val="00075117"/>
    <w:rsid w:val="00075762"/>
    <w:rsid w:val="0009235C"/>
    <w:rsid w:val="000A7FC4"/>
    <w:rsid w:val="000B5470"/>
    <w:rsid w:val="000B712A"/>
    <w:rsid w:val="000C1CA0"/>
    <w:rsid w:val="000C45D0"/>
    <w:rsid w:val="000D3907"/>
    <w:rsid w:val="000F04B7"/>
    <w:rsid w:val="000F089D"/>
    <w:rsid w:val="000F2760"/>
    <w:rsid w:val="00103682"/>
    <w:rsid w:val="001149B1"/>
    <w:rsid w:val="00117A0D"/>
    <w:rsid w:val="00127E85"/>
    <w:rsid w:val="00146C3C"/>
    <w:rsid w:val="001625FA"/>
    <w:rsid w:val="00164876"/>
    <w:rsid w:val="00175B68"/>
    <w:rsid w:val="00197225"/>
    <w:rsid w:val="001A2B33"/>
    <w:rsid w:val="001B14E9"/>
    <w:rsid w:val="001B7631"/>
    <w:rsid w:val="001C215F"/>
    <w:rsid w:val="001C3A54"/>
    <w:rsid w:val="001C7C78"/>
    <w:rsid w:val="001D53C5"/>
    <w:rsid w:val="001E6E4D"/>
    <w:rsid w:val="00220780"/>
    <w:rsid w:val="002210FC"/>
    <w:rsid w:val="00227CA4"/>
    <w:rsid w:val="00243C39"/>
    <w:rsid w:val="002467FA"/>
    <w:rsid w:val="002521F1"/>
    <w:rsid w:val="00283872"/>
    <w:rsid w:val="00286DA8"/>
    <w:rsid w:val="00287E0A"/>
    <w:rsid w:val="00287EBB"/>
    <w:rsid w:val="00290ABC"/>
    <w:rsid w:val="0029131D"/>
    <w:rsid w:val="00296A36"/>
    <w:rsid w:val="00297EA8"/>
    <w:rsid w:val="002A2454"/>
    <w:rsid w:val="002A6189"/>
    <w:rsid w:val="002B01CA"/>
    <w:rsid w:val="002B2153"/>
    <w:rsid w:val="002B7237"/>
    <w:rsid w:val="002C1B06"/>
    <w:rsid w:val="002C31D0"/>
    <w:rsid w:val="002D0702"/>
    <w:rsid w:val="002D3458"/>
    <w:rsid w:val="0031769F"/>
    <w:rsid w:val="003319E8"/>
    <w:rsid w:val="00336ED5"/>
    <w:rsid w:val="003407C6"/>
    <w:rsid w:val="00340C60"/>
    <w:rsid w:val="00345205"/>
    <w:rsid w:val="00355B99"/>
    <w:rsid w:val="003676F9"/>
    <w:rsid w:val="003679DD"/>
    <w:rsid w:val="00372A7D"/>
    <w:rsid w:val="003806F6"/>
    <w:rsid w:val="00382AD3"/>
    <w:rsid w:val="003A390C"/>
    <w:rsid w:val="003A3D30"/>
    <w:rsid w:val="003B57E6"/>
    <w:rsid w:val="003C2687"/>
    <w:rsid w:val="003C6ED6"/>
    <w:rsid w:val="003E564B"/>
    <w:rsid w:val="00404CBE"/>
    <w:rsid w:val="00405B5F"/>
    <w:rsid w:val="00422B18"/>
    <w:rsid w:val="00426781"/>
    <w:rsid w:val="00427C67"/>
    <w:rsid w:val="00444B65"/>
    <w:rsid w:val="004568BC"/>
    <w:rsid w:val="004662E7"/>
    <w:rsid w:val="00471510"/>
    <w:rsid w:val="004721D0"/>
    <w:rsid w:val="0047735C"/>
    <w:rsid w:val="00486A48"/>
    <w:rsid w:val="00490A8B"/>
    <w:rsid w:val="00491E6F"/>
    <w:rsid w:val="004957DD"/>
    <w:rsid w:val="004C61E5"/>
    <w:rsid w:val="004E30BA"/>
    <w:rsid w:val="004F19FC"/>
    <w:rsid w:val="0050238E"/>
    <w:rsid w:val="0051280B"/>
    <w:rsid w:val="005301DF"/>
    <w:rsid w:val="00543145"/>
    <w:rsid w:val="00553E8E"/>
    <w:rsid w:val="00554055"/>
    <w:rsid w:val="00557295"/>
    <w:rsid w:val="00563295"/>
    <w:rsid w:val="0056384A"/>
    <w:rsid w:val="00584599"/>
    <w:rsid w:val="005B0FD8"/>
    <w:rsid w:val="005D01C3"/>
    <w:rsid w:val="005D6644"/>
    <w:rsid w:val="005E2505"/>
    <w:rsid w:val="005F3B11"/>
    <w:rsid w:val="005F40CA"/>
    <w:rsid w:val="00603DFC"/>
    <w:rsid w:val="00605C22"/>
    <w:rsid w:val="00640854"/>
    <w:rsid w:val="006453F1"/>
    <w:rsid w:val="00651BED"/>
    <w:rsid w:val="006541EE"/>
    <w:rsid w:val="006552B9"/>
    <w:rsid w:val="00660F78"/>
    <w:rsid w:val="00680244"/>
    <w:rsid w:val="00690FC2"/>
    <w:rsid w:val="0069673B"/>
    <w:rsid w:val="006B75D8"/>
    <w:rsid w:val="006D49E7"/>
    <w:rsid w:val="007071A8"/>
    <w:rsid w:val="00707C14"/>
    <w:rsid w:val="007120F6"/>
    <w:rsid w:val="00717272"/>
    <w:rsid w:val="007444C7"/>
    <w:rsid w:val="0075198F"/>
    <w:rsid w:val="00753B0C"/>
    <w:rsid w:val="0075420C"/>
    <w:rsid w:val="00760E4B"/>
    <w:rsid w:val="00763BE7"/>
    <w:rsid w:val="0076640C"/>
    <w:rsid w:val="00767C60"/>
    <w:rsid w:val="007B629A"/>
    <w:rsid w:val="007C0261"/>
    <w:rsid w:val="007D01C0"/>
    <w:rsid w:val="007D1701"/>
    <w:rsid w:val="007D5CBF"/>
    <w:rsid w:val="007F56F7"/>
    <w:rsid w:val="007F5F9D"/>
    <w:rsid w:val="00803D20"/>
    <w:rsid w:val="00814F8C"/>
    <w:rsid w:val="00821526"/>
    <w:rsid w:val="0082470D"/>
    <w:rsid w:val="00840F8A"/>
    <w:rsid w:val="008509ED"/>
    <w:rsid w:val="00861D25"/>
    <w:rsid w:val="00873536"/>
    <w:rsid w:val="00873673"/>
    <w:rsid w:val="00882A5B"/>
    <w:rsid w:val="0089455A"/>
    <w:rsid w:val="008973D7"/>
    <w:rsid w:val="008D3659"/>
    <w:rsid w:val="008E2638"/>
    <w:rsid w:val="008F7D6C"/>
    <w:rsid w:val="0090010F"/>
    <w:rsid w:val="009039FD"/>
    <w:rsid w:val="00912DB4"/>
    <w:rsid w:val="00916C2A"/>
    <w:rsid w:val="00920425"/>
    <w:rsid w:val="0093194F"/>
    <w:rsid w:val="00935588"/>
    <w:rsid w:val="00941713"/>
    <w:rsid w:val="00970331"/>
    <w:rsid w:val="0097095E"/>
    <w:rsid w:val="00970EA8"/>
    <w:rsid w:val="009719F4"/>
    <w:rsid w:val="00974C0C"/>
    <w:rsid w:val="00982299"/>
    <w:rsid w:val="009923B9"/>
    <w:rsid w:val="009A5232"/>
    <w:rsid w:val="009B75CD"/>
    <w:rsid w:val="009D3CC3"/>
    <w:rsid w:val="009D52B9"/>
    <w:rsid w:val="009D696D"/>
    <w:rsid w:val="009D78D2"/>
    <w:rsid w:val="009E049D"/>
    <w:rsid w:val="009E138B"/>
    <w:rsid w:val="009E2371"/>
    <w:rsid w:val="009E2E6F"/>
    <w:rsid w:val="009E7517"/>
    <w:rsid w:val="00A0535F"/>
    <w:rsid w:val="00A121CD"/>
    <w:rsid w:val="00A255DB"/>
    <w:rsid w:val="00A51AAD"/>
    <w:rsid w:val="00A63F2B"/>
    <w:rsid w:val="00A709C9"/>
    <w:rsid w:val="00A82709"/>
    <w:rsid w:val="00A87BB6"/>
    <w:rsid w:val="00A962EA"/>
    <w:rsid w:val="00A9704A"/>
    <w:rsid w:val="00AA3060"/>
    <w:rsid w:val="00AA509F"/>
    <w:rsid w:val="00AB03C8"/>
    <w:rsid w:val="00AB23DE"/>
    <w:rsid w:val="00AB4BC8"/>
    <w:rsid w:val="00AB5D4E"/>
    <w:rsid w:val="00AC577C"/>
    <w:rsid w:val="00AC6EED"/>
    <w:rsid w:val="00AE2405"/>
    <w:rsid w:val="00AF0196"/>
    <w:rsid w:val="00AF025E"/>
    <w:rsid w:val="00AF380A"/>
    <w:rsid w:val="00AF5151"/>
    <w:rsid w:val="00AF784B"/>
    <w:rsid w:val="00B220EC"/>
    <w:rsid w:val="00B4251A"/>
    <w:rsid w:val="00B56A3A"/>
    <w:rsid w:val="00B677BE"/>
    <w:rsid w:val="00B77C12"/>
    <w:rsid w:val="00B861D2"/>
    <w:rsid w:val="00B8673F"/>
    <w:rsid w:val="00B876D5"/>
    <w:rsid w:val="00B97BF0"/>
    <w:rsid w:val="00BA3AEA"/>
    <w:rsid w:val="00BB5C57"/>
    <w:rsid w:val="00BC628C"/>
    <w:rsid w:val="00BE6C7E"/>
    <w:rsid w:val="00C0715B"/>
    <w:rsid w:val="00C10A3F"/>
    <w:rsid w:val="00C213EC"/>
    <w:rsid w:val="00C2369A"/>
    <w:rsid w:val="00C247A1"/>
    <w:rsid w:val="00C4430D"/>
    <w:rsid w:val="00C66E73"/>
    <w:rsid w:val="00CA3FA5"/>
    <w:rsid w:val="00CC095D"/>
    <w:rsid w:val="00CD1783"/>
    <w:rsid w:val="00CD6961"/>
    <w:rsid w:val="00CF7459"/>
    <w:rsid w:val="00D01275"/>
    <w:rsid w:val="00D014E1"/>
    <w:rsid w:val="00D023DC"/>
    <w:rsid w:val="00D1190E"/>
    <w:rsid w:val="00D126BA"/>
    <w:rsid w:val="00D1453D"/>
    <w:rsid w:val="00D3143C"/>
    <w:rsid w:val="00D353EA"/>
    <w:rsid w:val="00D40E8A"/>
    <w:rsid w:val="00D459DE"/>
    <w:rsid w:val="00D9537F"/>
    <w:rsid w:val="00D9793E"/>
    <w:rsid w:val="00DD515F"/>
    <w:rsid w:val="00DE0E0A"/>
    <w:rsid w:val="00E023B5"/>
    <w:rsid w:val="00E275C4"/>
    <w:rsid w:val="00E3253D"/>
    <w:rsid w:val="00E33169"/>
    <w:rsid w:val="00E43EE2"/>
    <w:rsid w:val="00E62418"/>
    <w:rsid w:val="00E6528C"/>
    <w:rsid w:val="00E7306C"/>
    <w:rsid w:val="00E74984"/>
    <w:rsid w:val="00E90E2D"/>
    <w:rsid w:val="00EA0CD8"/>
    <w:rsid w:val="00EB42B7"/>
    <w:rsid w:val="00EC6A3E"/>
    <w:rsid w:val="00ED6733"/>
    <w:rsid w:val="00EF3145"/>
    <w:rsid w:val="00EF6910"/>
    <w:rsid w:val="00F05E2C"/>
    <w:rsid w:val="00F07080"/>
    <w:rsid w:val="00F07D3B"/>
    <w:rsid w:val="00F32A96"/>
    <w:rsid w:val="00F410A8"/>
    <w:rsid w:val="00F451B1"/>
    <w:rsid w:val="00F643F8"/>
    <w:rsid w:val="00F64E3B"/>
    <w:rsid w:val="00F7274D"/>
    <w:rsid w:val="00F771D6"/>
    <w:rsid w:val="00F95333"/>
    <w:rsid w:val="00F966D9"/>
    <w:rsid w:val="00FA058F"/>
    <w:rsid w:val="00FA0C58"/>
    <w:rsid w:val="00FA11BE"/>
    <w:rsid w:val="00FA1911"/>
    <w:rsid w:val="00FA43F6"/>
    <w:rsid w:val="00FA5997"/>
    <w:rsid w:val="00FA7956"/>
    <w:rsid w:val="00FC4E74"/>
    <w:rsid w:val="00FE15DC"/>
    <w:rsid w:val="00FF4453"/>
    <w:rsid w:val="00FF53C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oNotEmbedSmartTags/>
  <w:decimalSymbol w:val="."/>
  <w:listSeparator w:val=","/>
  <w14:docId w14:val="29A66C75"/>
  <w15:docId w15:val="{3BD0B5E3-AFB8-4D8D-90F9-BC2DE5C7A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369A"/>
    <w:rPr>
      <w:sz w:val="24"/>
      <w:szCs w:val="24"/>
    </w:rPr>
  </w:style>
  <w:style w:type="paragraph" w:styleId="Heading2">
    <w:name w:val="heading 2"/>
    <w:basedOn w:val="Normal"/>
    <w:next w:val="Normal"/>
    <w:link w:val="Heading2Char"/>
    <w:uiPriority w:val="9"/>
    <w:unhideWhenUsed/>
    <w:qFormat/>
    <w:rsid w:val="001149B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0B5470"/>
    <w:pPr>
      <w:spacing w:before="100" w:beforeAutospacing="1" w:after="100" w:afterAutospacing="1"/>
      <w:outlineLvl w:val="3"/>
    </w:pPr>
    <w:rPr>
      <w:rFonts w:ascii="Times New Roman" w:eastAsia="Times New Roman" w:hAnsi="Times New Roman" w:cs="Times New Roman"/>
      <w:b/>
      <w:bCs/>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1DF"/>
    <w:rPr>
      <w:rFonts w:ascii="Tahoma" w:hAnsi="Tahoma" w:cs="Tahoma"/>
      <w:sz w:val="16"/>
      <w:szCs w:val="16"/>
    </w:rPr>
  </w:style>
  <w:style w:type="character" w:customStyle="1" w:styleId="BalloonTextChar">
    <w:name w:val="Balloon Text Char"/>
    <w:basedOn w:val="DefaultParagraphFont"/>
    <w:link w:val="BalloonText"/>
    <w:uiPriority w:val="99"/>
    <w:semiHidden/>
    <w:rsid w:val="005301DF"/>
    <w:rPr>
      <w:rFonts w:ascii="Tahoma" w:hAnsi="Tahoma" w:cs="Tahoma"/>
      <w:sz w:val="16"/>
      <w:szCs w:val="16"/>
    </w:rPr>
  </w:style>
  <w:style w:type="character" w:styleId="PlaceholderText">
    <w:name w:val="Placeholder Text"/>
    <w:basedOn w:val="DefaultParagraphFont"/>
    <w:uiPriority w:val="99"/>
    <w:semiHidden/>
    <w:rsid w:val="001149B1"/>
    <w:rPr>
      <w:color w:val="808080"/>
    </w:rPr>
  </w:style>
  <w:style w:type="character" w:customStyle="1" w:styleId="Heading2Char">
    <w:name w:val="Heading 2 Char"/>
    <w:basedOn w:val="DefaultParagraphFont"/>
    <w:link w:val="Heading2"/>
    <w:uiPriority w:val="9"/>
    <w:rsid w:val="001149B1"/>
    <w:rPr>
      <w:rFonts w:asciiTheme="majorHAnsi" w:eastAsiaTheme="majorEastAsia" w:hAnsiTheme="majorHAnsi" w:cstheme="majorBidi"/>
      <w:b/>
      <w:bCs/>
      <w:color w:val="4F81BD" w:themeColor="accent1"/>
      <w:sz w:val="26"/>
      <w:szCs w:val="26"/>
    </w:rPr>
  </w:style>
  <w:style w:type="paragraph" w:customStyle="1" w:styleId="NewsletterHeading">
    <w:name w:val="Newsletter Heading"/>
    <w:basedOn w:val="Normal"/>
    <w:qFormat/>
    <w:rsid w:val="001149B1"/>
    <w:rPr>
      <w:rFonts w:asciiTheme="majorHAnsi" w:hAnsiTheme="majorHAnsi"/>
      <w:b/>
      <w:color w:val="FFFFFF" w:themeColor="background1"/>
      <w:sz w:val="62"/>
    </w:rPr>
  </w:style>
  <w:style w:type="paragraph" w:customStyle="1" w:styleId="NewsletterSubhead">
    <w:name w:val="Newsletter Subhead"/>
    <w:basedOn w:val="Normal"/>
    <w:qFormat/>
    <w:rsid w:val="001149B1"/>
    <w:rPr>
      <w:color w:val="FFFFFF" w:themeColor="background1"/>
      <w:sz w:val="26"/>
    </w:rPr>
  </w:style>
  <w:style w:type="paragraph" w:customStyle="1" w:styleId="NewsletterHeadline">
    <w:name w:val="Newsletter Headline"/>
    <w:basedOn w:val="Normal"/>
    <w:qFormat/>
    <w:rsid w:val="00760E4B"/>
    <w:rPr>
      <w:rFonts w:asciiTheme="majorHAnsi" w:hAnsiTheme="majorHAnsi"/>
      <w:b/>
      <w:sz w:val="32"/>
    </w:rPr>
  </w:style>
  <w:style w:type="paragraph" w:customStyle="1" w:styleId="NewsletterBody">
    <w:name w:val="Newsletter Body"/>
    <w:basedOn w:val="Normal"/>
    <w:qFormat/>
    <w:rsid w:val="00F7274D"/>
    <w:pPr>
      <w:spacing w:after="200"/>
      <w:jc w:val="both"/>
    </w:pPr>
    <w:rPr>
      <w:color w:val="000000"/>
      <w:sz w:val="22"/>
    </w:rPr>
  </w:style>
  <w:style w:type="paragraph" w:customStyle="1" w:styleId="WhiteText">
    <w:name w:val="White Text"/>
    <w:basedOn w:val="Normal"/>
    <w:qFormat/>
    <w:rsid w:val="00D014E1"/>
    <w:rPr>
      <w:color w:val="FFFFFF" w:themeColor="background1"/>
      <w:sz w:val="20"/>
    </w:rPr>
  </w:style>
  <w:style w:type="paragraph" w:customStyle="1" w:styleId="CompanyName">
    <w:name w:val="Company Name"/>
    <w:basedOn w:val="NewsletterHeading"/>
    <w:qFormat/>
    <w:rsid w:val="003B57E6"/>
    <w:rPr>
      <w:sz w:val="52"/>
      <w:szCs w:val="52"/>
    </w:rPr>
  </w:style>
  <w:style w:type="paragraph" w:customStyle="1" w:styleId="NewsletterDate">
    <w:name w:val="Newsletter Date"/>
    <w:basedOn w:val="WhiteText"/>
    <w:qFormat/>
    <w:rsid w:val="00FA5997"/>
    <w:pPr>
      <w:jc w:val="right"/>
    </w:pPr>
  </w:style>
  <w:style w:type="paragraph" w:customStyle="1" w:styleId="Smallprint">
    <w:name w:val="Small print"/>
    <w:basedOn w:val="NewsletterBody"/>
    <w:qFormat/>
    <w:rsid w:val="006D49E7"/>
    <w:pPr>
      <w:jc w:val="right"/>
    </w:pPr>
    <w:rPr>
      <w:sz w:val="16"/>
      <w:szCs w:val="16"/>
    </w:rPr>
  </w:style>
  <w:style w:type="character" w:styleId="Hyperlink">
    <w:name w:val="Hyperlink"/>
    <w:unhideWhenUsed/>
    <w:rsid w:val="00175B68"/>
    <w:rPr>
      <w:color w:val="0000FF"/>
      <w:u w:val="single"/>
    </w:rPr>
  </w:style>
  <w:style w:type="paragraph" w:customStyle="1" w:styleId="Default">
    <w:name w:val="Default"/>
    <w:rsid w:val="00175B68"/>
    <w:pPr>
      <w:autoSpaceDE w:val="0"/>
      <w:autoSpaceDN w:val="0"/>
      <w:adjustRightInd w:val="0"/>
    </w:pPr>
    <w:rPr>
      <w:rFonts w:ascii="Arial" w:eastAsia="Times New Roman" w:hAnsi="Arial" w:cs="Arial"/>
      <w:color w:val="000000"/>
      <w:sz w:val="24"/>
      <w:szCs w:val="24"/>
      <w:lang w:val="en-GB" w:eastAsia="en-GB"/>
    </w:rPr>
  </w:style>
  <w:style w:type="character" w:styleId="Strong">
    <w:name w:val="Strong"/>
    <w:uiPriority w:val="22"/>
    <w:qFormat/>
    <w:rsid w:val="00175B68"/>
    <w:rPr>
      <w:b/>
      <w:bCs/>
    </w:rPr>
  </w:style>
  <w:style w:type="character" w:customStyle="1" w:styleId="fn">
    <w:name w:val="fn"/>
    <w:rsid w:val="00175B68"/>
  </w:style>
  <w:style w:type="paragraph" w:styleId="ListParagraph">
    <w:name w:val="List Paragraph"/>
    <w:basedOn w:val="Normal"/>
    <w:uiPriority w:val="34"/>
    <w:qFormat/>
    <w:rsid w:val="00175B68"/>
    <w:pPr>
      <w:ind w:left="720"/>
      <w:contextualSpacing/>
    </w:pPr>
    <w:rPr>
      <w:rFonts w:ascii="Arial" w:eastAsia="Times New Roman" w:hAnsi="Arial" w:cs="Arial"/>
      <w:szCs w:val="22"/>
      <w:lang w:val="en-GB" w:eastAsia="en-GB"/>
    </w:rPr>
  </w:style>
  <w:style w:type="paragraph" w:styleId="NormalWeb">
    <w:name w:val="Normal (Web)"/>
    <w:basedOn w:val="Normal"/>
    <w:uiPriority w:val="99"/>
    <w:unhideWhenUsed/>
    <w:rsid w:val="00175B68"/>
    <w:pPr>
      <w:spacing w:before="100" w:beforeAutospacing="1" w:after="360"/>
    </w:pPr>
    <w:rPr>
      <w:rFonts w:ascii="Times New Roman" w:eastAsia="Times New Roman" w:hAnsi="Times New Roman" w:cs="Times New Roman"/>
      <w:lang w:val="en-GB" w:eastAsia="en-GB"/>
    </w:rPr>
  </w:style>
  <w:style w:type="character" w:customStyle="1" w:styleId="large-link-text">
    <w:name w:val="large-link-text"/>
    <w:rsid w:val="00175B68"/>
  </w:style>
  <w:style w:type="paragraph" w:customStyle="1" w:styleId="Articleheading">
    <w:name w:val="Article heading"/>
    <w:basedOn w:val="Normal"/>
    <w:link w:val="ArticleheadingChar"/>
    <w:qFormat/>
    <w:rsid w:val="00175B68"/>
    <w:rPr>
      <w:rFonts w:ascii="Arial" w:eastAsia="Calibri" w:hAnsi="Arial" w:cs="Arial"/>
      <w:b/>
      <w:color w:val="1F497D"/>
      <w:sz w:val="32"/>
      <w:szCs w:val="36"/>
      <w:lang w:val="en-GB"/>
    </w:rPr>
  </w:style>
  <w:style w:type="character" w:customStyle="1" w:styleId="Style1Char">
    <w:name w:val="Style1 Char"/>
    <w:link w:val="Style1"/>
    <w:locked/>
    <w:rsid w:val="00175B68"/>
    <w:rPr>
      <w:b/>
      <w:color w:val="0070C0"/>
      <w:sz w:val="32"/>
      <w:szCs w:val="32"/>
    </w:rPr>
  </w:style>
  <w:style w:type="character" w:customStyle="1" w:styleId="ArticleheadingChar">
    <w:name w:val="Article heading Char"/>
    <w:link w:val="Articleheading"/>
    <w:rsid w:val="00175B68"/>
    <w:rPr>
      <w:rFonts w:ascii="Arial" w:eastAsia="Calibri" w:hAnsi="Arial" w:cs="Arial"/>
      <w:b/>
      <w:color w:val="1F497D"/>
      <w:sz w:val="32"/>
      <w:szCs w:val="36"/>
      <w:lang w:val="en-GB"/>
    </w:rPr>
  </w:style>
  <w:style w:type="paragraph" w:customStyle="1" w:styleId="Style1">
    <w:name w:val="Style1"/>
    <w:basedOn w:val="Normal"/>
    <w:link w:val="Style1Char"/>
    <w:qFormat/>
    <w:rsid w:val="00175B68"/>
    <w:pPr>
      <w:spacing w:after="200" w:line="276" w:lineRule="auto"/>
    </w:pPr>
    <w:rPr>
      <w:b/>
      <w:color w:val="0070C0"/>
      <w:sz w:val="32"/>
      <w:szCs w:val="32"/>
    </w:rPr>
  </w:style>
  <w:style w:type="paragraph" w:styleId="Header">
    <w:name w:val="header"/>
    <w:basedOn w:val="Normal"/>
    <w:link w:val="HeaderChar"/>
    <w:uiPriority w:val="99"/>
    <w:unhideWhenUsed/>
    <w:rsid w:val="001C3A54"/>
    <w:pPr>
      <w:tabs>
        <w:tab w:val="center" w:pos="4513"/>
        <w:tab w:val="right" w:pos="9026"/>
      </w:tabs>
    </w:pPr>
  </w:style>
  <w:style w:type="character" w:customStyle="1" w:styleId="HeaderChar">
    <w:name w:val="Header Char"/>
    <w:basedOn w:val="DefaultParagraphFont"/>
    <w:link w:val="Header"/>
    <w:uiPriority w:val="99"/>
    <w:rsid w:val="001C3A54"/>
    <w:rPr>
      <w:sz w:val="24"/>
      <w:szCs w:val="24"/>
    </w:rPr>
  </w:style>
  <w:style w:type="paragraph" w:styleId="Footer">
    <w:name w:val="footer"/>
    <w:basedOn w:val="Normal"/>
    <w:link w:val="FooterChar"/>
    <w:uiPriority w:val="99"/>
    <w:unhideWhenUsed/>
    <w:rsid w:val="001C3A54"/>
    <w:pPr>
      <w:tabs>
        <w:tab w:val="center" w:pos="4513"/>
        <w:tab w:val="right" w:pos="9026"/>
      </w:tabs>
    </w:pPr>
  </w:style>
  <w:style w:type="character" w:customStyle="1" w:styleId="FooterChar">
    <w:name w:val="Footer Char"/>
    <w:basedOn w:val="DefaultParagraphFont"/>
    <w:link w:val="Footer"/>
    <w:uiPriority w:val="99"/>
    <w:rsid w:val="001C3A54"/>
    <w:rPr>
      <w:sz w:val="24"/>
      <w:szCs w:val="24"/>
    </w:rPr>
  </w:style>
  <w:style w:type="paragraph" w:styleId="NoSpacing">
    <w:name w:val="No Spacing"/>
    <w:uiPriority w:val="1"/>
    <w:qFormat/>
    <w:rsid w:val="00B677BE"/>
    <w:rPr>
      <w:rFonts w:ascii="Times New Roman" w:eastAsia="Times New Roman" w:hAnsi="Times New Roman" w:cs="Times New Roman"/>
      <w:sz w:val="24"/>
      <w:szCs w:val="24"/>
      <w:lang w:val="en-GB" w:eastAsia="en-GB"/>
    </w:rPr>
  </w:style>
  <w:style w:type="character" w:customStyle="1" w:styleId="Heading4Char">
    <w:name w:val="Heading 4 Char"/>
    <w:basedOn w:val="DefaultParagraphFont"/>
    <w:link w:val="Heading4"/>
    <w:uiPriority w:val="9"/>
    <w:rsid w:val="000B5470"/>
    <w:rPr>
      <w:rFonts w:ascii="Times New Roman" w:eastAsia="Times New Roman" w:hAnsi="Times New Roman" w:cs="Times New Roman"/>
      <w:b/>
      <w:bCs/>
      <w:sz w:val="24"/>
      <w:szCs w:val="24"/>
      <w:lang w:val="en-GB" w:eastAsia="en-GB"/>
    </w:rPr>
  </w:style>
  <w:style w:type="character" w:styleId="FollowedHyperlink">
    <w:name w:val="FollowedHyperlink"/>
    <w:basedOn w:val="DefaultParagraphFont"/>
    <w:uiPriority w:val="99"/>
    <w:semiHidden/>
    <w:unhideWhenUsed/>
    <w:rsid w:val="00D459DE"/>
    <w:rPr>
      <w:color w:val="800080" w:themeColor="followedHyperlink"/>
      <w:u w:val="single"/>
    </w:rPr>
  </w:style>
  <w:style w:type="character" w:styleId="Emphasis">
    <w:name w:val="Emphasis"/>
    <w:basedOn w:val="DefaultParagraphFont"/>
    <w:uiPriority w:val="20"/>
    <w:qFormat/>
    <w:rsid w:val="002C1B06"/>
    <w:rPr>
      <w:b/>
      <w:bCs/>
      <w:i w:val="0"/>
      <w:iCs w:val="0"/>
    </w:rPr>
  </w:style>
  <w:style w:type="character" w:customStyle="1" w:styleId="st1">
    <w:name w:val="st1"/>
    <w:basedOn w:val="DefaultParagraphFont"/>
    <w:rsid w:val="002C1B06"/>
  </w:style>
  <w:style w:type="character" w:styleId="CommentReference">
    <w:name w:val="annotation reference"/>
    <w:basedOn w:val="DefaultParagraphFont"/>
    <w:uiPriority w:val="99"/>
    <w:semiHidden/>
    <w:unhideWhenUsed/>
    <w:rsid w:val="00E62418"/>
    <w:rPr>
      <w:sz w:val="16"/>
      <w:szCs w:val="16"/>
    </w:rPr>
  </w:style>
  <w:style w:type="paragraph" w:styleId="CommentText">
    <w:name w:val="annotation text"/>
    <w:basedOn w:val="Normal"/>
    <w:link w:val="CommentTextChar"/>
    <w:uiPriority w:val="99"/>
    <w:semiHidden/>
    <w:unhideWhenUsed/>
    <w:rsid w:val="00E62418"/>
    <w:rPr>
      <w:sz w:val="20"/>
      <w:szCs w:val="20"/>
    </w:rPr>
  </w:style>
  <w:style w:type="character" w:customStyle="1" w:styleId="CommentTextChar">
    <w:name w:val="Comment Text Char"/>
    <w:basedOn w:val="DefaultParagraphFont"/>
    <w:link w:val="CommentText"/>
    <w:uiPriority w:val="99"/>
    <w:semiHidden/>
    <w:rsid w:val="00E62418"/>
  </w:style>
  <w:style w:type="paragraph" w:styleId="CommentSubject">
    <w:name w:val="annotation subject"/>
    <w:basedOn w:val="CommentText"/>
    <w:next w:val="CommentText"/>
    <w:link w:val="CommentSubjectChar"/>
    <w:uiPriority w:val="99"/>
    <w:semiHidden/>
    <w:unhideWhenUsed/>
    <w:rsid w:val="00E62418"/>
    <w:rPr>
      <w:b/>
      <w:bCs/>
    </w:rPr>
  </w:style>
  <w:style w:type="character" w:customStyle="1" w:styleId="CommentSubjectChar">
    <w:name w:val="Comment Subject Char"/>
    <w:basedOn w:val="CommentTextChar"/>
    <w:link w:val="CommentSubject"/>
    <w:uiPriority w:val="99"/>
    <w:semiHidden/>
    <w:rsid w:val="00E62418"/>
    <w:rPr>
      <w:b/>
      <w:bCs/>
    </w:rPr>
  </w:style>
  <w:style w:type="table" w:styleId="TableGrid">
    <w:name w:val="Table Grid"/>
    <w:basedOn w:val="TableNormal"/>
    <w:uiPriority w:val="59"/>
    <w:rsid w:val="004E30BA"/>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9824555529msonormal">
    <w:name w:val="yiv9824555529msonormal"/>
    <w:basedOn w:val="Normal"/>
    <w:rsid w:val="004E30BA"/>
    <w:pPr>
      <w:spacing w:before="100" w:beforeAutospacing="1" w:after="100" w:afterAutospacing="1"/>
    </w:pPr>
    <w:rPr>
      <w:rFonts w:ascii="Times New Roman" w:eastAsia="Times New Roman" w:hAnsi="Times New Roman" w:cs="Times New Roman"/>
      <w:lang w:val="en-GB" w:eastAsia="en-GB"/>
    </w:rPr>
  </w:style>
  <w:style w:type="character" w:styleId="UnresolvedMention">
    <w:name w:val="Unresolved Mention"/>
    <w:basedOn w:val="DefaultParagraphFont"/>
    <w:uiPriority w:val="99"/>
    <w:semiHidden/>
    <w:unhideWhenUsed/>
    <w:rsid w:val="005F40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8368">
      <w:bodyDiv w:val="1"/>
      <w:marLeft w:val="0"/>
      <w:marRight w:val="0"/>
      <w:marTop w:val="0"/>
      <w:marBottom w:val="0"/>
      <w:divBdr>
        <w:top w:val="none" w:sz="0" w:space="0" w:color="auto"/>
        <w:left w:val="none" w:sz="0" w:space="0" w:color="auto"/>
        <w:bottom w:val="none" w:sz="0" w:space="0" w:color="auto"/>
        <w:right w:val="none" w:sz="0" w:space="0" w:color="auto"/>
      </w:divBdr>
      <w:divsChild>
        <w:div w:id="903300014">
          <w:marLeft w:val="547"/>
          <w:marRight w:val="0"/>
          <w:marTop w:val="0"/>
          <w:marBottom w:val="0"/>
          <w:divBdr>
            <w:top w:val="none" w:sz="0" w:space="0" w:color="auto"/>
            <w:left w:val="none" w:sz="0" w:space="0" w:color="auto"/>
            <w:bottom w:val="none" w:sz="0" w:space="0" w:color="auto"/>
            <w:right w:val="none" w:sz="0" w:space="0" w:color="auto"/>
          </w:divBdr>
        </w:div>
      </w:divsChild>
    </w:div>
    <w:div w:id="249585734">
      <w:bodyDiv w:val="1"/>
      <w:marLeft w:val="0"/>
      <w:marRight w:val="0"/>
      <w:marTop w:val="0"/>
      <w:marBottom w:val="0"/>
      <w:divBdr>
        <w:top w:val="none" w:sz="0" w:space="0" w:color="auto"/>
        <w:left w:val="none" w:sz="0" w:space="0" w:color="auto"/>
        <w:bottom w:val="none" w:sz="0" w:space="0" w:color="auto"/>
        <w:right w:val="none" w:sz="0" w:space="0" w:color="auto"/>
      </w:divBdr>
    </w:div>
    <w:div w:id="363409384">
      <w:bodyDiv w:val="1"/>
      <w:marLeft w:val="0"/>
      <w:marRight w:val="0"/>
      <w:marTop w:val="0"/>
      <w:marBottom w:val="0"/>
      <w:divBdr>
        <w:top w:val="none" w:sz="0" w:space="0" w:color="auto"/>
        <w:left w:val="none" w:sz="0" w:space="0" w:color="auto"/>
        <w:bottom w:val="none" w:sz="0" w:space="0" w:color="auto"/>
        <w:right w:val="none" w:sz="0" w:space="0" w:color="auto"/>
      </w:divBdr>
    </w:div>
    <w:div w:id="490953122">
      <w:bodyDiv w:val="1"/>
      <w:marLeft w:val="0"/>
      <w:marRight w:val="0"/>
      <w:marTop w:val="0"/>
      <w:marBottom w:val="0"/>
      <w:divBdr>
        <w:top w:val="none" w:sz="0" w:space="0" w:color="auto"/>
        <w:left w:val="none" w:sz="0" w:space="0" w:color="auto"/>
        <w:bottom w:val="none" w:sz="0" w:space="0" w:color="auto"/>
        <w:right w:val="none" w:sz="0" w:space="0" w:color="auto"/>
      </w:divBdr>
    </w:div>
    <w:div w:id="524755385">
      <w:bodyDiv w:val="1"/>
      <w:marLeft w:val="0"/>
      <w:marRight w:val="0"/>
      <w:marTop w:val="0"/>
      <w:marBottom w:val="0"/>
      <w:divBdr>
        <w:top w:val="none" w:sz="0" w:space="0" w:color="auto"/>
        <w:left w:val="none" w:sz="0" w:space="0" w:color="auto"/>
        <w:bottom w:val="none" w:sz="0" w:space="0" w:color="auto"/>
        <w:right w:val="none" w:sz="0" w:space="0" w:color="auto"/>
      </w:divBdr>
      <w:divsChild>
        <w:div w:id="1220483501">
          <w:marLeft w:val="0"/>
          <w:marRight w:val="0"/>
          <w:marTop w:val="0"/>
          <w:marBottom w:val="0"/>
          <w:divBdr>
            <w:top w:val="none" w:sz="0" w:space="0" w:color="auto"/>
            <w:left w:val="none" w:sz="0" w:space="0" w:color="auto"/>
            <w:bottom w:val="none" w:sz="0" w:space="0" w:color="auto"/>
            <w:right w:val="none" w:sz="0" w:space="0" w:color="auto"/>
          </w:divBdr>
          <w:divsChild>
            <w:div w:id="1524247497">
              <w:marLeft w:val="0"/>
              <w:marRight w:val="0"/>
              <w:marTop w:val="0"/>
              <w:marBottom w:val="0"/>
              <w:divBdr>
                <w:top w:val="none" w:sz="0" w:space="0" w:color="auto"/>
                <w:left w:val="none" w:sz="0" w:space="0" w:color="auto"/>
                <w:bottom w:val="none" w:sz="0" w:space="0" w:color="auto"/>
                <w:right w:val="none" w:sz="0" w:space="0" w:color="auto"/>
              </w:divBdr>
              <w:divsChild>
                <w:div w:id="1958876164">
                  <w:marLeft w:val="0"/>
                  <w:marRight w:val="0"/>
                  <w:marTop w:val="0"/>
                  <w:marBottom w:val="0"/>
                  <w:divBdr>
                    <w:top w:val="none" w:sz="0" w:space="0" w:color="auto"/>
                    <w:left w:val="none" w:sz="0" w:space="0" w:color="auto"/>
                    <w:bottom w:val="none" w:sz="0" w:space="0" w:color="auto"/>
                    <w:right w:val="none" w:sz="0" w:space="0" w:color="auto"/>
                  </w:divBdr>
                  <w:divsChild>
                    <w:div w:id="462693722">
                      <w:marLeft w:val="0"/>
                      <w:marRight w:val="1"/>
                      <w:marTop w:val="0"/>
                      <w:marBottom w:val="0"/>
                      <w:divBdr>
                        <w:top w:val="none" w:sz="0" w:space="0" w:color="auto"/>
                        <w:left w:val="none" w:sz="0" w:space="0" w:color="auto"/>
                        <w:bottom w:val="none" w:sz="0" w:space="0" w:color="auto"/>
                        <w:right w:val="none" w:sz="0" w:space="0" w:color="auto"/>
                      </w:divBdr>
                      <w:divsChild>
                        <w:div w:id="1624113323">
                          <w:marLeft w:val="0"/>
                          <w:marRight w:val="0"/>
                          <w:marTop w:val="0"/>
                          <w:marBottom w:val="150"/>
                          <w:divBdr>
                            <w:top w:val="none" w:sz="0" w:space="0" w:color="auto"/>
                            <w:left w:val="none" w:sz="0" w:space="0" w:color="auto"/>
                            <w:bottom w:val="none" w:sz="0" w:space="0" w:color="auto"/>
                            <w:right w:val="none" w:sz="0" w:space="0" w:color="auto"/>
                          </w:divBdr>
                          <w:divsChild>
                            <w:div w:id="126638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2351868">
      <w:bodyDiv w:val="1"/>
      <w:marLeft w:val="0"/>
      <w:marRight w:val="0"/>
      <w:marTop w:val="0"/>
      <w:marBottom w:val="0"/>
      <w:divBdr>
        <w:top w:val="none" w:sz="0" w:space="0" w:color="auto"/>
        <w:left w:val="none" w:sz="0" w:space="0" w:color="auto"/>
        <w:bottom w:val="none" w:sz="0" w:space="0" w:color="auto"/>
        <w:right w:val="none" w:sz="0" w:space="0" w:color="auto"/>
      </w:divBdr>
    </w:div>
    <w:div w:id="741299511">
      <w:bodyDiv w:val="1"/>
      <w:marLeft w:val="0"/>
      <w:marRight w:val="0"/>
      <w:marTop w:val="0"/>
      <w:marBottom w:val="0"/>
      <w:divBdr>
        <w:top w:val="none" w:sz="0" w:space="0" w:color="auto"/>
        <w:left w:val="none" w:sz="0" w:space="0" w:color="auto"/>
        <w:bottom w:val="none" w:sz="0" w:space="0" w:color="auto"/>
        <w:right w:val="none" w:sz="0" w:space="0" w:color="auto"/>
      </w:divBdr>
    </w:div>
    <w:div w:id="777338227">
      <w:bodyDiv w:val="1"/>
      <w:marLeft w:val="0"/>
      <w:marRight w:val="0"/>
      <w:marTop w:val="0"/>
      <w:marBottom w:val="0"/>
      <w:divBdr>
        <w:top w:val="none" w:sz="0" w:space="0" w:color="auto"/>
        <w:left w:val="none" w:sz="0" w:space="0" w:color="auto"/>
        <w:bottom w:val="none" w:sz="0" w:space="0" w:color="auto"/>
        <w:right w:val="none" w:sz="0" w:space="0" w:color="auto"/>
      </w:divBdr>
    </w:div>
    <w:div w:id="928544014">
      <w:bodyDiv w:val="1"/>
      <w:marLeft w:val="0"/>
      <w:marRight w:val="0"/>
      <w:marTop w:val="0"/>
      <w:marBottom w:val="0"/>
      <w:divBdr>
        <w:top w:val="none" w:sz="0" w:space="0" w:color="auto"/>
        <w:left w:val="none" w:sz="0" w:space="0" w:color="auto"/>
        <w:bottom w:val="none" w:sz="0" w:space="0" w:color="auto"/>
        <w:right w:val="none" w:sz="0" w:space="0" w:color="auto"/>
      </w:divBdr>
    </w:div>
    <w:div w:id="940258740">
      <w:bodyDiv w:val="1"/>
      <w:marLeft w:val="0"/>
      <w:marRight w:val="0"/>
      <w:marTop w:val="0"/>
      <w:marBottom w:val="0"/>
      <w:divBdr>
        <w:top w:val="none" w:sz="0" w:space="0" w:color="auto"/>
        <w:left w:val="none" w:sz="0" w:space="0" w:color="auto"/>
        <w:bottom w:val="none" w:sz="0" w:space="0" w:color="auto"/>
        <w:right w:val="none" w:sz="0" w:space="0" w:color="auto"/>
      </w:divBdr>
    </w:div>
    <w:div w:id="1021399587">
      <w:bodyDiv w:val="1"/>
      <w:marLeft w:val="0"/>
      <w:marRight w:val="0"/>
      <w:marTop w:val="0"/>
      <w:marBottom w:val="0"/>
      <w:divBdr>
        <w:top w:val="none" w:sz="0" w:space="0" w:color="auto"/>
        <w:left w:val="none" w:sz="0" w:space="0" w:color="auto"/>
        <w:bottom w:val="none" w:sz="0" w:space="0" w:color="auto"/>
        <w:right w:val="none" w:sz="0" w:space="0" w:color="auto"/>
      </w:divBdr>
      <w:divsChild>
        <w:div w:id="180096646">
          <w:marLeft w:val="0"/>
          <w:marRight w:val="0"/>
          <w:marTop w:val="0"/>
          <w:marBottom w:val="0"/>
          <w:divBdr>
            <w:top w:val="none" w:sz="0" w:space="0" w:color="auto"/>
            <w:left w:val="none" w:sz="0" w:space="0" w:color="auto"/>
            <w:bottom w:val="none" w:sz="0" w:space="0" w:color="auto"/>
            <w:right w:val="none" w:sz="0" w:space="0" w:color="auto"/>
          </w:divBdr>
          <w:divsChild>
            <w:div w:id="993024417">
              <w:marLeft w:val="0"/>
              <w:marRight w:val="0"/>
              <w:marTop w:val="0"/>
              <w:marBottom w:val="0"/>
              <w:divBdr>
                <w:top w:val="none" w:sz="0" w:space="0" w:color="auto"/>
                <w:left w:val="none" w:sz="0" w:space="0" w:color="auto"/>
                <w:bottom w:val="none" w:sz="0" w:space="0" w:color="auto"/>
                <w:right w:val="none" w:sz="0" w:space="0" w:color="auto"/>
              </w:divBdr>
              <w:divsChild>
                <w:div w:id="502666336">
                  <w:marLeft w:val="0"/>
                  <w:marRight w:val="0"/>
                  <w:marTop w:val="0"/>
                  <w:marBottom w:val="0"/>
                  <w:divBdr>
                    <w:top w:val="none" w:sz="0" w:space="0" w:color="auto"/>
                    <w:left w:val="none" w:sz="0" w:space="0" w:color="auto"/>
                    <w:bottom w:val="none" w:sz="0" w:space="0" w:color="auto"/>
                    <w:right w:val="none" w:sz="0" w:space="0" w:color="auto"/>
                  </w:divBdr>
                  <w:divsChild>
                    <w:div w:id="185638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522276">
      <w:bodyDiv w:val="1"/>
      <w:marLeft w:val="0"/>
      <w:marRight w:val="0"/>
      <w:marTop w:val="0"/>
      <w:marBottom w:val="0"/>
      <w:divBdr>
        <w:top w:val="none" w:sz="0" w:space="0" w:color="auto"/>
        <w:left w:val="none" w:sz="0" w:space="0" w:color="auto"/>
        <w:bottom w:val="none" w:sz="0" w:space="0" w:color="auto"/>
        <w:right w:val="none" w:sz="0" w:space="0" w:color="auto"/>
      </w:divBdr>
      <w:divsChild>
        <w:div w:id="2040429972">
          <w:marLeft w:val="547"/>
          <w:marRight w:val="0"/>
          <w:marTop w:val="0"/>
          <w:marBottom w:val="0"/>
          <w:divBdr>
            <w:top w:val="none" w:sz="0" w:space="0" w:color="auto"/>
            <w:left w:val="none" w:sz="0" w:space="0" w:color="auto"/>
            <w:bottom w:val="none" w:sz="0" w:space="0" w:color="auto"/>
            <w:right w:val="none" w:sz="0" w:space="0" w:color="auto"/>
          </w:divBdr>
        </w:div>
      </w:divsChild>
    </w:div>
    <w:div w:id="1037199120">
      <w:bodyDiv w:val="1"/>
      <w:marLeft w:val="0"/>
      <w:marRight w:val="0"/>
      <w:marTop w:val="0"/>
      <w:marBottom w:val="0"/>
      <w:divBdr>
        <w:top w:val="none" w:sz="0" w:space="0" w:color="auto"/>
        <w:left w:val="none" w:sz="0" w:space="0" w:color="auto"/>
        <w:bottom w:val="none" w:sz="0" w:space="0" w:color="auto"/>
        <w:right w:val="none" w:sz="0" w:space="0" w:color="auto"/>
      </w:divBdr>
    </w:div>
    <w:div w:id="1049496564">
      <w:bodyDiv w:val="1"/>
      <w:marLeft w:val="0"/>
      <w:marRight w:val="0"/>
      <w:marTop w:val="0"/>
      <w:marBottom w:val="0"/>
      <w:divBdr>
        <w:top w:val="none" w:sz="0" w:space="0" w:color="auto"/>
        <w:left w:val="none" w:sz="0" w:space="0" w:color="auto"/>
        <w:bottom w:val="none" w:sz="0" w:space="0" w:color="auto"/>
        <w:right w:val="none" w:sz="0" w:space="0" w:color="auto"/>
      </w:divBdr>
    </w:div>
    <w:div w:id="1066076118">
      <w:bodyDiv w:val="1"/>
      <w:marLeft w:val="0"/>
      <w:marRight w:val="0"/>
      <w:marTop w:val="0"/>
      <w:marBottom w:val="0"/>
      <w:divBdr>
        <w:top w:val="none" w:sz="0" w:space="0" w:color="auto"/>
        <w:left w:val="none" w:sz="0" w:space="0" w:color="auto"/>
        <w:bottom w:val="none" w:sz="0" w:space="0" w:color="auto"/>
        <w:right w:val="none" w:sz="0" w:space="0" w:color="auto"/>
      </w:divBdr>
    </w:div>
    <w:div w:id="1080374781">
      <w:bodyDiv w:val="1"/>
      <w:marLeft w:val="0"/>
      <w:marRight w:val="0"/>
      <w:marTop w:val="0"/>
      <w:marBottom w:val="0"/>
      <w:divBdr>
        <w:top w:val="none" w:sz="0" w:space="0" w:color="auto"/>
        <w:left w:val="none" w:sz="0" w:space="0" w:color="auto"/>
        <w:bottom w:val="none" w:sz="0" w:space="0" w:color="auto"/>
        <w:right w:val="none" w:sz="0" w:space="0" w:color="auto"/>
      </w:divBdr>
      <w:divsChild>
        <w:div w:id="21902233">
          <w:marLeft w:val="547"/>
          <w:marRight w:val="0"/>
          <w:marTop w:val="144"/>
          <w:marBottom w:val="0"/>
          <w:divBdr>
            <w:top w:val="none" w:sz="0" w:space="0" w:color="auto"/>
            <w:left w:val="none" w:sz="0" w:space="0" w:color="auto"/>
            <w:bottom w:val="none" w:sz="0" w:space="0" w:color="auto"/>
            <w:right w:val="none" w:sz="0" w:space="0" w:color="auto"/>
          </w:divBdr>
        </w:div>
        <w:div w:id="1864903021">
          <w:marLeft w:val="547"/>
          <w:marRight w:val="0"/>
          <w:marTop w:val="144"/>
          <w:marBottom w:val="0"/>
          <w:divBdr>
            <w:top w:val="none" w:sz="0" w:space="0" w:color="auto"/>
            <w:left w:val="none" w:sz="0" w:space="0" w:color="auto"/>
            <w:bottom w:val="none" w:sz="0" w:space="0" w:color="auto"/>
            <w:right w:val="none" w:sz="0" w:space="0" w:color="auto"/>
          </w:divBdr>
        </w:div>
      </w:divsChild>
    </w:div>
    <w:div w:id="1118531349">
      <w:bodyDiv w:val="1"/>
      <w:marLeft w:val="0"/>
      <w:marRight w:val="0"/>
      <w:marTop w:val="0"/>
      <w:marBottom w:val="0"/>
      <w:divBdr>
        <w:top w:val="none" w:sz="0" w:space="0" w:color="auto"/>
        <w:left w:val="none" w:sz="0" w:space="0" w:color="auto"/>
        <w:bottom w:val="none" w:sz="0" w:space="0" w:color="auto"/>
        <w:right w:val="none" w:sz="0" w:space="0" w:color="auto"/>
      </w:divBdr>
    </w:div>
    <w:div w:id="1147435781">
      <w:bodyDiv w:val="1"/>
      <w:marLeft w:val="0"/>
      <w:marRight w:val="0"/>
      <w:marTop w:val="0"/>
      <w:marBottom w:val="0"/>
      <w:divBdr>
        <w:top w:val="none" w:sz="0" w:space="0" w:color="auto"/>
        <w:left w:val="none" w:sz="0" w:space="0" w:color="auto"/>
        <w:bottom w:val="none" w:sz="0" w:space="0" w:color="auto"/>
        <w:right w:val="none" w:sz="0" w:space="0" w:color="auto"/>
      </w:divBdr>
      <w:divsChild>
        <w:div w:id="252978103">
          <w:marLeft w:val="547"/>
          <w:marRight w:val="0"/>
          <w:marTop w:val="0"/>
          <w:marBottom w:val="0"/>
          <w:divBdr>
            <w:top w:val="none" w:sz="0" w:space="0" w:color="auto"/>
            <w:left w:val="none" w:sz="0" w:space="0" w:color="auto"/>
            <w:bottom w:val="none" w:sz="0" w:space="0" w:color="auto"/>
            <w:right w:val="none" w:sz="0" w:space="0" w:color="auto"/>
          </w:divBdr>
        </w:div>
      </w:divsChild>
    </w:div>
    <w:div w:id="1187792183">
      <w:bodyDiv w:val="1"/>
      <w:marLeft w:val="0"/>
      <w:marRight w:val="0"/>
      <w:marTop w:val="0"/>
      <w:marBottom w:val="0"/>
      <w:divBdr>
        <w:top w:val="none" w:sz="0" w:space="0" w:color="auto"/>
        <w:left w:val="none" w:sz="0" w:space="0" w:color="auto"/>
        <w:bottom w:val="none" w:sz="0" w:space="0" w:color="auto"/>
        <w:right w:val="none" w:sz="0" w:space="0" w:color="auto"/>
      </w:divBdr>
      <w:divsChild>
        <w:div w:id="1497721628">
          <w:marLeft w:val="0"/>
          <w:marRight w:val="0"/>
          <w:marTop w:val="0"/>
          <w:marBottom w:val="0"/>
          <w:divBdr>
            <w:top w:val="none" w:sz="0" w:space="0" w:color="auto"/>
            <w:left w:val="none" w:sz="0" w:space="0" w:color="auto"/>
            <w:bottom w:val="none" w:sz="0" w:space="0" w:color="auto"/>
            <w:right w:val="none" w:sz="0" w:space="0" w:color="auto"/>
          </w:divBdr>
          <w:divsChild>
            <w:div w:id="1466582837">
              <w:marLeft w:val="0"/>
              <w:marRight w:val="0"/>
              <w:marTop w:val="0"/>
              <w:marBottom w:val="0"/>
              <w:divBdr>
                <w:top w:val="none" w:sz="0" w:space="0" w:color="auto"/>
                <w:left w:val="none" w:sz="0" w:space="0" w:color="auto"/>
                <w:bottom w:val="none" w:sz="0" w:space="0" w:color="auto"/>
                <w:right w:val="none" w:sz="0" w:space="0" w:color="auto"/>
              </w:divBdr>
              <w:divsChild>
                <w:div w:id="466314236">
                  <w:marLeft w:val="0"/>
                  <w:marRight w:val="0"/>
                  <w:marTop w:val="0"/>
                  <w:marBottom w:val="0"/>
                  <w:divBdr>
                    <w:top w:val="none" w:sz="0" w:space="0" w:color="auto"/>
                    <w:left w:val="none" w:sz="0" w:space="0" w:color="auto"/>
                    <w:bottom w:val="none" w:sz="0" w:space="0" w:color="auto"/>
                    <w:right w:val="none" w:sz="0" w:space="0" w:color="auto"/>
                  </w:divBdr>
                  <w:divsChild>
                    <w:div w:id="209615554">
                      <w:marLeft w:val="0"/>
                      <w:marRight w:val="0"/>
                      <w:marTop w:val="0"/>
                      <w:marBottom w:val="0"/>
                      <w:divBdr>
                        <w:top w:val="none" w:sz="0" w:space="0" w:color="auto"/>
                        <w:left w:val="none" w:sz="0" w:space="0" w:color="auto"/>
                        <w:bottom w:val="none" w:sz="0" w:space="0" w:color="auto"/>
                        <w:right w:val="none" w:sz="0" w:space="0" w:color="auto"/>
                      </w:divBdr>
                      <w:divsChild>
                        <w:div w:id="1668752350">
                          <w:marLeft w:val="0"/>
                          <w:marRight w:val="0"/>
                          <w:marTop w:val="0"/>
                          <w:marBottom w:val="0"/>
                          <w:divBdr>
                            <w:top w:val="none" w:sz="0" w:space="0" w:color="auto"/>
                            <w:left w:val="none" w:sz="0" w:space="0" w:color="auto"/>
                            <w:bottom w:val="none" w:sz="0" w:space="0" w:color="auto"/>
                            <w:right w:val="none" w:sz="0" w:space="0" w:color="auto"/>
                          </w:divBdr>
                          <w:divsChild>
                            <w:div w:id="2116975757">
                              <w:marLeft w:val="0"/>
                              <w:marRight w:val="0"/>
                              <w:marTop w:val="0"/>
                              <w:marBottom w:val="0"/>
                              <w:divBdr>
                                <w:top w:val="none" w:sz="0" w:space="0" w:color="auto"/>
                                <w:left w:val="none" w:sz="0" w:space="0" w:color="auto"/>
                                <w:bottom w:val="none" w:sz="0" w:space="0" w:color="auto"/>
                                <w:right w:val="none" w:sz="0" w:space="0" w:color="auto"/>
                              </w:divBdr>
                              <w:divsChild>
                                <w:div w:id="1784231880">
                                  <w:marLeft w:val="0"/>
                                  <w:marRight w:val="0"/>
                                  <w:marTop w:val="0"/>
                                  <w:marBottom w:val="0"/>
                                  <w:divBdr>
                                    <w:top w:val="none" w:sz="0" w:space="0" w:color="auto"/>
                                    <w:left w:val="none" w:sz="0" w:space="0" w:color="auto"/>
                                    <w:bottom w:val="none" w:sz="0" w:space="0" w:color="auto"/>
                                    <w:right w:val="none" w:sz="0" w:space="0" w:color="auto"/>
                                  </w:divBdr>
                                  <w:divsChild>
                                    <w:div w:id="1145584353">
                                      <w:marLeft w:val="0"/>
                                      <w:marRight w:val="0"/>
                                      <w:marTop w:val="0"/>
                                      <w:marBottom w:val="0"/>
                                      <w:divBdr>
                                        <w:top w:val="none" w:sz="0" w:space="0" w:color="auto"/>
                                        <w:left w:val="none" w:sz="0" w:space="0" w:color="auto"/>
                                        <w:bottom w:val="none" w:sz="0" w:space="0" w:color="auto"/>
                                        <w:right w:val="none" w:sz="0" w:space="0" w:color="auto"/>
                                      </w:divBdr>
                                      <w:divsChild>
                                        <w:div w:id="485825963">
                                          <w:marLeft w:val="0"/>
                                          <w:marRight w:val="0"/>
                                          <w:marTop w:val="0"/>
                                          <w:marBottom w:val="0"/>
                                          <w:divBdr>
                                            <w:top w:val="none" w:sz="0" w:space="0" w:color="auto"/>
                                            <w:left w:val="none" w:sz="0" w:space="0" w:color="auto"/>
                                            <w:bottom w:val="none" w:sz="0" w:space="0" w:color="auto"/>
                                            <w:right w:val="none" w:sz="0" w:space="0" w:color="auto"/>
                                          </w:divBdr>
                                          <w:divsChild>
                                            <w:div w:id="488601339">
                                              <w:marLeft w:val="0"/>
                                              <w:marRight w:val="0"/>
                                              <w:marTop w:val="0"/>
                                              <w:marBottom w:val="0"/>
                                              <w:divBdr>
                                                <w:top w:val="none" w:sz="0" w:space="0" w:color="auto"/>
                                                <w:left w:val="none" w:sz="0" w:space="0" w:color="auto"/>
                                                <w:bottom w:val="none" w:sz="0" w:space="0" w:color="auto"/>
                                                <w:right w:val="none" w:sz="0" w:space="0" w:color="auto"/>
                                              </w:divBdr>
                                              <w:divsChild>
                                                <w:div w:id="188856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7163303">
      <w:bodyDiv w:val="1"/>
      <w:marLeft w:val="0"/>
      <w:marRight w:val="0"/>
      <w:marTop w:val="0"/>
      <w:marBottom w:val="0"/>
      <w:divBdr>
        <w:top w:val="none" w:sz="0" w:space="0" w:color="auto"/>
        <w:left w:val="none" w:sz="0" w:space="0" w:color="auto"/>
        <w:bottom w:val="none" w:sz="0" w:space="0" w:color="auto"/>
        <w:right w:val="none" w:sz="0" w:space="0" w:color="auto"/>
      </w:divBdr>
    </w:div>
    <w:div w:id="1256330620">
      <w:bodyDiv w:val="1"/>
      <w:marLeft w:val="0"/>
      <w:marRight w:val="0"/>
      <w:marTop w:val="0"/>
      <w:marBottom w:val="0"/>
      <w:divBdr>
        <w:top w:val="none" w:sz="0" w:space="0" w:color="auto"/>
        <w:left w:val="none" w:sz="0" w:space="0" w:color="auto"/>
        <w:bottom w:val="none" w:sz="0" w:space="0" w:color="auto"/>
        <w:right w:val="none" w:sz="0" w:space="0" w:color="auto"/>
      </w:divBdr>
      <w:divsChild>
        <w:div w:id="1710181240">
          <w:marLeft w:val="547"/>
          <w:marRight w:val="0"/>
          <w:marTop w:val="130"/>
          <w:marBottom w:val="0"/>
          <w:divBdr>
            <w:top w:val="none" w:sz="0" w:space="0" w:color="auto"/>
            <w:left w:val="none" w:sz="0" w:space="0" w:color="auto"/>
            <w:bottom w:val="none" w:sz="0" w:space="0" w:color="auto"/>
            <w:right w:val="none" w:sz="0" w:space="0" w:color="auto"/>
          </w:divBdr>
        </w:div>
        <w:div w:id="1334340584">
          <w:marLeft w:val="547"/>
          <w:marRight w:val="0"/>
          <w:marTop w:val="130"/>
          <w:marBottom w:val="0"/>
          <w:divBdr>
            <w:top w:val="none" w:sz="0" w:space="0" w:color="auto"/>
            <w:left w:val="none" w:sz="0" w:space="0" w:color="auto"/>
            <w:bottom w:val="none" w:sz="0" w:space="0" w:color="auto"/>
            <w:right w:val="none" w:sz="0" w:space="0" w:color="auto"/>
          </w:divBdr>
        </w:div>
      </w:divsChild>
    </w:div>
    <w:div w:id="1292632838">
      <w:bodyDiv w:val="1"/>
      <w:marLeft w:val="0"/>
      <w:marRight w:val="0"/>
      <w:marTop w:val="0"/>
      <w:marBottom w:val="0"/>
      <w:divBdr>
        <w:top w:val="none" w:sz="0" w:space="0" w:color="auto"/>
        <w:left w:val="none" w:sz="0" w:space="0" w:color="auto"/>
        <w:bottom w:val="none" w:sz="0" w:space="0" w:color="auto"/>
        <w:right w:val="none" w:sz="0" w:space="0" w:color="auto"/>
      </w:divBdr>
    </w:div>
    <w:div w:id="1305426107">
      <w:bodyDiv w:val="1"/>
      <w:marLeft w:val="0"/>
      <w:marRight w:val="0"/>
      <w:marTop w:val="0"/>
      <w:marBottom w:val="0"/>
      <w:divBdr>
        <w:top w:val="none" w:sz="0" w:space="0" w:color="auto"/>
        <w:left w:val="none" w:sz="0" w:space="0" w:color="auto"/>
        <w:bottom w:val="none" w:sz="0" w:space="0" w:color="auto"/>
        <w:right w:val="none" w:sz="0" w:space="0" w:color="auto"/>
      </w:divBdr>
      <w:divsChild>
        <w:div w:id="1022588795">
          <w:marLeft w:val="547"/>
          <w:marRight w:val="0"/>
          <w:marTop w:val="106"/>
          <w:marBottom w:val="0"/>
          <w:divBdr>
            <w:top w:val="none" w:sz="0" w:space="0" w:color="auto"/>
            <w:left w:val="none" w:sz="0" w:space="0" w:color="auto"/>
            <w:bottom w:val="none" w:sz="0" w:space="0" w:color="auto"/>
            <w:right w:val="none" w:sz="0" w:space="0" w:color="auto"/>
          </w:divBdr>
        </w:div>
        <w:div w:id="1668747874">
          <w:marLeft w:val="547"/>
          <w:marRight w:val="0"/>
          <w:marTop w:val="106"/>
          <w:marBottom w:val="0"/>
          <w:divBdr>
            <w:top w:val="none" w:sz="0" w:space="0" w:color="auto"/>
            <w:left w:val="none" w:sz="0" w:space="0" w:color="auto"/>
            <w:bottom w:val="none" w:sz="0" w:space="0" w:color="auto"/>
            <w:right w:val="none" w:sz="0" w:space="0" w:color="auto"/>
          </w:divBdr>
        </w:div>
        <w:div w:id="433551089">
          <w:marLeft w:val="547"/>
          <w:marRight w:val="0"/>
          <w:marTop w:val="106"/>
          <w:marBottom w:val="0"/>
          <w:divBdr>
            <w:top w:val="none" w:sz="0" w:space="0" w:color="auto"/>
            <w:left w:val="none" w:sz="0" w:space="0" w:color="auto"/>
            <w:bottom w:val="none" w:sz="0" w:space="0" w:color="auto"/>
            <w:right w:val="none" w:sz="0" w:space="0" w:color="auto"/>
          </w:divBdr>
        </w:div>
        <w:div w:id="519390068">
          <w:marLeft w:val="547"/>
          <w:marRight w:val="0"/>
          <w:marTop w:val="106"/>
          <w:marBottom w:val="0"/>
          <w:divBdr>
            <w:top w:val="none" w:sz="0" w:space="0" w:color="auto"/>
            <w:left w:val="none" w:sz="0" w:space="0" w:color="auto"/>
            <w:bottom w:val="none" w:sz="0" w:space="0" w:color="auto"/>
            <w:right w:val="none" w:sz="0" w:space="0" w:color="auto"/>
          </w:divBdr>
        </w:div>
      </w:divsChild>
    </w:div>
    <w:div w:id="1455254177">
      <w:bodyDiv w:val="1"/>
      <w:marLeft w:val="0"/>
      <w:marRight w:val="0"/>
      <w:marTop w:val="0"/>
      <w:marBottom w:val="0"/>
      <w:divBdr>
        <w:top w:val="none" w:sz="0" w:space="0" w:color="auto"/>
        <w:left w:val="none" w:sz="0" w:space="0" w:color="auto"/>
        <w:bottom w:val="none" w:sz="0" w:space="0" w:color="auto"/>
        <w:right w:val="none" w:sz="0" w:space="0" w:color="auto"/>
      </w:divBdr>
    </w:div>
    <w:div w:id="1461923506">
      <w:bodyDiv w:val="1"/>
      <w:marLeft w:val="0"/>
      <w:marRight w:val="0"/>
      <w:marTop w:val="0"/>
      <w:marBottom w:val="0"/>
      <w:divBdr>
        <w:top w:val="none" w:sz="0" w:space="0" w:color="auto"/>
        <w:left w:val="none" w:sz="0" w:space="0" w:color="auto"/>
        <w:bottom w:val="none" w:sz="0" w:space="0" w:color="auto"/>
        <w:right w:val="none" w:sz="0" w:space="0" w:color="auto"/>
      </w:divBdr>
    </w:div>
    <w:div w:id="1536653050">
      <w:bodyDiv w:val="1"/>
      <w:marLeft w:val="0"/>
      <w:marRight w:val="0"/>
      <w:marTop w:val="0"/>
      <w:marBottom w:val="0"/>
      <w:divBdr>
        <w:top w:val="none" w:sz="0" w:space="0" w:color="auto"/>
        <w:left w:val="none" w:sz="0" w:space="0" w:color="auto"/>
        <w:bottom w:val="none" w:sz="0" w:space="0" w:color="auto"/>
        <w:right w:val="none" w:sz="0" w:space="0" w:color="auto"/>
      </w:divBdr>
      <w:divsChild>
        <w:div w:id="392193313">
          <w:marLeft w:val="547"/>
          <w:marRight w:val="0"/>
          <w:marTop w:val="0"/>
          <w:marBottom w:val="0"/>
          <w:divBdr>
            <w:top w:val="none" w:sz="0" w:space="0" w:color="auto"/>
            <w:left w:val="none" w:sz="0" w:space="0" w:color="auto"/>
            <w:bottom w:val="none" w:sz="0" w:space="0" w:color="auto"/>
            <w:right w:val="none" w:sz="0" w:space="0" w:color="auto"/>
          </w:divBdr>
        </w:div>
      </w:divsChild>
    </w:div>
    <w:div w:id="1596549109">
      <w:bodyDiv w:val="1"/>
      <w:marLeft w:val="0"/>
      <w:marRight w:val="0"/>
      <w:marTop w:val="0"/>
      <w:marBottom w:val="0"/>
      <w:divBdr>
        <w:top w:val="none" w:sz="0" w:space="0" w:color="auto"/>
        <w:left w:val="none" w:sz="0" w:space="0" w:color="auto"/>
        <w:bottom w:val="none" w:sz="0" w:space="0" w:color="auto"/>
        <w:right w:val="none" w:sz="0" w:space="0" w:color="auto"/>
      </w:divBdr>
      <w:divsChild>
        <w:div w:id="1843424675">
          <w:marLeft w:val="547"/>
          <w:marRight w:val="0"/>
          <w:marTop w:val="106"/>
          <w:marBottom w:val="0"/>
          <w:divBdr>
            <w:top w:val="none" w:sz="0" w:space="0" w:color="auto"/>
            <w:left w:val="none" w:sz="0" w:space="0" w:color="auto"/>
            <w:bottom w:val="none" w:sz="0" w:space="0" w:color="auto"/>
            <w:right w:val="none" w:sz="0" w:space="0" w:color="auto"/>
          </w:divBdr>
        </w:div>
        <w:div w:id="854152778">
          <w:marLeft w:val="547"/>
          <w:marRight w:val="0"/>
          <w:marTop w:val="106"/>
          <w:marBottom w:val="0"/>
          <w:divBdr>
            <w:top w:val="none" w:sz="0" w:space="0" w:color="auto"/>
            <w:left w:val="none" w:sz="0" w:space="0" w:color="auto"/>
            <w:bottom w:val="none" w:sz="0" w:space="0" w:color="auto"/>
            <w:right w:val="none" w:sz="0" w:space="0" w:color="auto"/>
          </w:divBdr>
        </w:div>
        <w:div w:id="2038314667">
          <w:marLeft w:val="547"/>
          <w:marRight w:val="0"/>
          <w:marTop w:val="106"/>
          <w:marBottom w:val="0"/>
          <w:divBdr>
            <w:top w:val="none" w:sz="0" w:space="0" w:color="auto"/>
            <w:left w:val="none" w:sz="0" w:space="0" w:color="auto"/>
            <w:bottom w:val="none" w:sz="0" w:space="0" w:color="auto"/>
            <w:right w:val="none" w:sz="0" w:space="0" w:color="auto"/>
          </w:divBdr>
        </w:div>
      </w:divsChild>
    </w:div>
    <w:div w:id="1707294763">
      <w:bodyDiv w:val="1"/>
      <w:marLeft w:val="0"/>
      <w:marRight w:val="0"/>
      <w:marTop w:val="0"/>
      <w:marBottom w:val="0"/>
      <w:divBdr>
        <w:top w:val="none" w:sz="0" w:space="0" w:color="auto"/>
        <w:left w:val="none" w:sz="0" w:space="0" w:color="auto"/>
        <w:bottom w:val="none" w:sz="0" w:space="0" w:color="auto"/>
        <w:right w:val="none" w:sz="0" w:space="0" w:color="auto"/>
      </w:divBdr>
      <w:divsChild>
        <w:div w:id="1449276259">
          <w:marLeft w:val="547"/>
          <w:marRight w:val="0"/>
          <w:marTop w:val="0"/>
          <w:marBottom w:val="0"/>
          <w:divBdr>
            <w:top w:val="none" w:sz="0" w:space="0" w:color="auto"/>
            <w:left w:val="none" w:sz="0" w:space="0" w:color="auto"/>
            <w:bottom w:val="none" w:sz="0" w:space="0" w:color="auto"/>
            <w:right w:val="none" w:sz="0" w:space="0" w:color="auto"/>
          </w:divBdr>
        </w:div>
      </w:divsChild>
    </w:div>
    <w:div w:id="1889681607">
      <w:bodyDiv w:val="1"/>
      <w:marLeft w:val="0"/>
      <w:marRight w:val="0"/>
      <w:marTop w:val="0"/>
      <w:marBottom w:val="0"/>
      <w:divBdr>
        <w:top w:val="none" w:sz="0" w:space="0" w:color="auto"/>
        <w:left w:val="none" w:sz="0" w:space="0" w:color="auto"/>
        <w:bottom w:val="none" w:sz="0" w:space="0" w:color="auto"/>
        <w:right w:val="none" w:sz="0" w:space="0" w:color="auto"/>
      </w:divBdr>
      <w:divsChild>
        <w:div w:id="1328511961">
          <w:marLeft w:val="0"/>
          <w:marRight w:val="0"/>
          <w:marTop w:val="0"/>
          <w:marBottom w:val="0"/>
          <w:divBdr>
            <w:top w:val="none" w:sz="0" w:space="0" w:color="auto"/>
            <w:left w:val="none" w:sz="0" w:space="0" w:color="auto"/>
            <w:bottom w:val="none" w:sz="0" w:space="0" w:color="auto"/>
            <w:right w:val="none" w:sz="0" w:space="0" w:color="auto"/>
          </w:divBdr>
          <w:divsChild>
            <w:div w:id="1679652848">
              <w:marLeft w:val="0"/>
              <w:marRight w:val="0"/>
              <w:marTop w:val="0"/>
              <w:marBottom w:val="0"/>
              <w:divBdr>
                <w:top w:val="none" w:sz="0" w:space="0" w:color="auto"/>
                <w:left w:val="none" w:sz="0" w:space="0" w:color="auto"/>
                <w:bottom w:val="none" w:sz="0" w:space="0" w:color="auto"/>
                <w:right w:val="none" w:sz="0" w:space="0" w:color="auto"/>
              </w:divBdr>
              <w:divsChild>
                <w:div w:id="1442844989">
                  <w:marLeft w:val="0"/>
                  <w:marRight w:val="0"/>
                  <w:marTop w:val="0"/>
                  <w:marBottom w:val="0"/>
                  <w:divBdr>
                    <w:top w:val="none" w:sz="0" w:space="0" w:color="auto"/>
                    <w:left w:val="none" w:sz="0" w:space="0" w:color="auto"/>
                    <w:bottom w:val="none" w:sz="0" w:space="0" w:color="auto"/>
                    <w:right w:val="none" w:sz="0" w:space="0" w:color="auto"/>
                  </w:divBdr>
                  <w:divsChild>
                    <w:div w:id="1122382216">
                      <w:marLeft w:val="0"/>
                      <w:marRight w:val="0"/>
                      <w:marTop w:val="0"/>
                      <w:marBottom w:val="0"/>
                      <w:divBdr>
                        <w:top w:val="none" w:sz="0" w:space="0" w:color="auto"/>
                        <w:left w:val="none" w:sz="0" w:space="0" w:color="auto"/>
                        <w:bottom w:val="none" w:sz="0" w:space="0" w:color="auto"/>
                        <w:right w:val="none" w:sz="0" w:space="0" w:color="auto"/>
                      </w:divBdr>
                      <w:divsChild>
                        <w:div w:id="1126851829">
                          <w:marLeft w:val="0"/>
                          <w:marRight w:val="0"/>
                          <w:marTop w:val="0"/>
                          <w:marBottom w:val="0"/>
                          <w:divBdr>
                            <w:top w:val="none" w:sz="0" w:space="0" w:color="auto"/>
                            <w:left w:val="none" w:sz="0" w:space="0" w:color="auto"/>
                            <w:bottom w:val="none" w:sz="0" w:space="0" w:color="auto"/>
                            <w:right w:val="none" w:sz="0" w:space="0" w:color="auto"/>
                          </w:divBdr>
                          <w:divsChild>
                            <w:div w:id="333608356">
                              <w:marLeft w:val="0"/>
                              <w:marRight w:val="0"/>
                              <w:marTop w:val="0"/>
                              <w:marBottom w:val="0"/>
                              <w:divBdr>
                                <w:top w:val="none" w:sz="0" w:space="0" w:color="auto"/>
                                <w:left w:val="none" w:sz="0" w:space="0" w:color="auto"/>
                                <w:bottom w:val="none" w:sz="0" w:space="0" w:color="auto"/>
                                <w:right w:val="none" w:sz="0" w:space="0" w:color="auto"/>
                              </w:divBdr>
                              <w:divsChild>
                                <w:div w:id="1642885128">
                                  <w:marLeft w:val="0"/>
                                  <w:marRight w:val="0"/>
                                  <w:marTop w:val="0"/>
                                  <w:marBottom w:val="0"/>
                                  <w:divBdr>
                                    <w:top w:val="none" w:sz="0" w:space="0" w:color="auto"/>
                                    <w:left w:val="none" w:sz="0" w:space="0" w:color="auto"/>
                                    <w:bottom w:val="none" w:sz="0" w:space="0" w:color="auto"/>
                                    <w:right w:val="none" w:sz="0" w:space="0" w:color="auto"/>
                                  </w:divBdr>
                                  <w:divsChild>
                                    <w:div w:id="897981171">
                                      <w:marLeft w:val="0"/>
                                      <w:marRight w:val="0"/>
                                      <w:marTop w:val="0"/>
                                      <w:marBottom w:val="0"/>
                                      <w:divBdr>
                                        <w:top w:val="none" w:sz="0" w:space="0" w:color="auto"/>
                                        <w:left w:val="none" w:sz="0" w:space="0" w:color="auto"/>
                                        <w:bottom w:val="none" w:sz="0" w:space="0" w:color="auto"/>
                                        <w:right w:val="none" w:sz="0" w:space="0" w:color="auto"/>
                                      </w:divBdr>
                                      <w:divsChild>
                                        <w:div w:id="1508128950">
                                          <w:marLeft w:val="0"/>
                                          <w:marRight w:val="0"/>
                                          <w:marTop w:val="0"/>
                                          <w:marBottom w:val="0"/>
                                          <w:divBdr>
                                            <w:top w:val="none" w:sz="0" w:space="0" w:color="auto"/>
                                            <w:left w:val="none" w:sz="0" w:space="0" w:color="auto"/>
                                            <w:bottom w:val="none" w:sz="0" w:space="0" w:color="auto"/>
                                            <w:right w:val="none" w:sz="0" w:space="0" w:color="auto"/>
                                          </w:divBdr>
                                          <w:divsChild>
                                            <w:div w:id="829561056">
                                              <w:marLeft w:val="0"/>
                                              <w:marRight w:val="0"/>
                                              <w:marTop w:val="0"/>
                                              <w:marBottom w:val="0"/>
                                              <w:divBdr>
                                                <w:top w:val="none" w:sz="0" w:space="0" w:color="auto"/>
                                                <w:left w:val="none" w:sz="0" w:space="0" w:color="auto"/>
                                                <w:bottom w:val="none" w:sz="0" w:space="0" w:color="auto"/>
                                                <w:right w:val="none" w:sz="0" w:space="0" w:color="auto"/>
                                              </w:divBdr>
                                              <w:divsChild>
                                                <w:div w:id="136139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1169911">
      <w:bodyDiv w:val="1"/>
      <w:marLeft w:val="0"/>
      <w:marRight w:val="0"/>
      <w:marTop w:val="0"/>
      <w:marBottom w:val="0"/>
      <w:divBdr>
        <w:top w:val="none" w:sz="0" w:space="0" w:color="auto"/>
        <w:left w:val="none" w:sz="0" w:space="0" w:color="auto"/>
        <w:bottom w:val="none" w:sz="0" w:space="0" w:color="auto"/>
        <w:right w:val="none" w:sz="0" w:space="0" w:color="auto"/>
      </w:divBdr>
      <w:divsChild>
        <w:div w:id="20478301">
          <w:marLeft w:val="274"/>
          <w:marRight w:val="0"/>
          <w:marTop w:val="0"/>
          <w:marBottom w:val="0"/>
          <w:divBdr>
            <w:top w:val="none" w:sz="0" w:space="0" w:color="auto"/>
            <w:left w:val="none" w:sz="0" w:space="0" w:color="auto"/>
            <w:bottom w:val="none" w:sz="0" w:space="0" w:color="auto"/>
            <w:right w:val="none" w:sz="0" w:space="0" w:color="auto"/>
          </w:divBdr>
        </w:div>
        <w:div w:id="1463887823">
          <w:marLeft w:val="274"/>
          <w:marRight w:val="0"/>
          <w:marTop w:val="0"/>
          <w:marBottom w:val="0"/>
          <w:divBdr>
            <w:top w:val="none" w:sz="0" w:space="0" w:color="auto"/>
            <w:left w:val="none" w:sz="0" w:space="0" w:color="auto"/>
            <w:bottom w:val="none" w:sz="0" w:space="0" w:color="auto"/>
            <w:right w:val="none" w:sz="0" w:space="0" w:color="auto"/>
          </w:divBdr>
        </w:div>
        <w:div w:id="1697265481">
          <w:marLeft w:val="274"/>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https://new.eastsussex.gov.uk/children-families/professional-resources/spoa" TargetMode="External"/><Relationship Id="rId26" Type="http://schemas.openxmlformats.org/officeDocument/2006/relationships/hyperlink" Target="https://web.microsoftstream.com/video/309be393-7271-46a2-90b3-6b1886a15b5d" TargetMode="External"/><Relationship Id="rId3" Type="http://schemas.openxmlformats.org/officeDocument/2006/relationships/customXml" Target="../customXml/item3.xml"/><Relationship Id="rId21" Type="http://schemas.openxmlformats.org/officeDocument/2006/relationships/hyperlink" Target="https://sussexchildprotection.procedures.org.uk/page/contact"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eastsussexlearning.org.uk/The-East-Sussex-Safeguarding-Children-Partnership-(ESSCP)-/446" TargetMode="External"/><Relationship Id="rId25" Type="http://schemas.openxmlformats.org/officeDocument/2006/relationships/hyperlink" Target="mailto:ESSCP.Contact@eastsussex.gov.uk" TargetMode="External"/><Relationship Id="rId2" Type="http://schemas.openxmlformats.org/officeDocument/2006/relationships/customXml" Target="../customXml/item2.xml"/><Relationship Id="rId16" Type="http://schemas.openxmlformats.org/officeDocument/2006/relationships/hyperlink" Target="https://sussexchildprotection.procedures.org.uk/page/contact" TargetMode="External"/><Relationship Id="rId20" Type="http://schemas.openxmlformats.org/officeDocument/2006/relationships/hyperlink" Target="mailto:ESSCP.Contact@eastsussex.gov.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esscp.org.uk" TargetMode="External"/><Relationship Id="rId5" Type="http://schemas.openxmlformats.org/officeDocument/2006/relationships/customXml" Target="../customXml/item5.xml"/><Relationship Id="rId15" Type="http://schemas.openxmlformats.org/officeDocument/2006/relationships/hyperlink" Target="https://www.esscp.org.uk/about-us/section-11-self/" TargetMode="External"/><Relationship Id="rId23" Type="http://schemas.openxmlformats.org/officeDocument/2006/relationships/hyperlink" Target="https://new.eastsussex.gov.uk/children-families/professional-resources/spoa" TargetMode="External"/><Relationship Id="rId28"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http://www.esscp.org.uk"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iicsa.org.uk/reports-recommendations/publications/investigation/cp-religious-organisations-settings" TargetMode="External"/><Relationship Id="rId22" Type="http://schemas.openxmlformats.org/officeDocument/2006/relationships/hyperlink" Target="https://eastsussexlearning.org.uk/The-East-Sussex-Safeguarding-Children-Partnership-(ESSCP)-/446"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esscp.org.uk" TargetMode="External"/><Relationship Id="rId1" Type="http://schemas.openxmlformats.org/officeDocument/2006/relationships/hyperlink" Target="http://www.esscp.org.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iaj\AppData\Roaming\Microsoft\Templates\PMG_News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691f71b9-b64f-4844-8bf8-0e85b55a74e6" ContentTypeId="0x010100D0E410EB176E0C49978577D0663BF56701" PreviousValue="false"/>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Administration" ma:contentTypeID="0x010100D0E410EB176E0C49978577D0663BF5670100F1907A85F6F62F48AC211146CBA3121F" ma:contentTypeVersion="43" ma:contentTypeDescription="General documents used in the administration of a service" ma:contentTypeScope="" ma:versionID="db0c4a604f3a9d35dfe8697c786f133e">
  <xsd:schema xmlns:xsd="http://www.w3.org/2001/XMLSchema" xmlns:xs="http://www.w3.org/2001/XMLSchema" xmlns:p="http://schemas.microsoft.com/office/2006/metadata/properties" xmlns:ns2="0edbdf58-cbf2-428a-80ab-aedffcd2a497" xmlns:ns3="66b81038-0b36-4a51-b354-0feb3969840c" targetNamespace="http://schemas.microsoft.com/office/2006/metadata/properties" ma:root="true" ma:fieldsID="eb3a563d9706aeea1176ed5d10ba8edc" ns2:_="" ns3:_="">
    <xsd:import namespace="0edbdf58-cbf2-428a-80ab-aedffcd2a497"/>
    <xsd:import namespace="66b81038-0b36-4a51-b354-0feb3969840c"/>
    <xsd:element name="properties">
      <xsd:complexType>
        <xsd:sequence>
          <xsd:element name="documentManagement">
            <xsd:complexType>
              <xsd:all>
                <xsd:element ref="ns2:Document_x0020_Owner"/>
                <xsd:element ref="ns2:Document_x0020_Date"/>
                <xsd:element ref="ns2:Protective_x0020_Marking"/>
                <xsd:element ref="ns2:Meeting_x0020_Date" minOccurs="0"/>
                <xsd:element ref="ns2:TaxCatchAllLabel" minOccurs="0"/>
                <xsd:element ref="ns2:ia40b914e86141268670d7c54bc5df15" minOccurs="0"/>
                <xsd:element ref="ns2:TaxCatchAll" minOccurs="0"/>
                <xsd:element ref="ns3:l43201d27ab749f38ab0ef96e34d47b3" minOccurs="0"/>
                <xsd:element ref="ns3:_dlc_DocId" minOccurs="0"/>
                <xsd:element ref="ns3:_dlc_DocIdUrl" minOccurs="0"/>
                <xsd:element ref="ns3:_dlc_DocIdPersistId" minOccurs="0"/>
                <xsd:element ref="ns3:SourceLibrary" minOccurs="0"/>
                <xsd:element ref="ns3: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3"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4"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Meeting_x0020_Date" ma:index="6" nillable="true" ma:displayName="Meeting Date" ma:format="DateOnly" ma:internalName="Meeting_x0020_Date">
      <xsd:simpleType>
        <xsd:restriction base="dms:DateTime"/>
      </xsd:simpleType>
    </xsd:element>
    <xsd:element name="TaxCatchAllLabel" ma:index="7" nillable="true" ma:displayName="Taxonomy Catch All Column1" ma:description="" ma:hidden="true" ma:list="{7dcb5941-62d3-4f3d-9fd4-1cf5824fb234}" ma:internalName="TaxCatchAllLabel" ma:readOnly="true" ma:showField="CatchAllDataLabel" ma:web="66b81038-0b36-4a51-b354-0feb3969840c">
      <xsd:complexType>
        <xsd:complexContent>
          <xsd:extension base="dms:MultiChoiceLookup">
            <xsd:sequence>
              <xsd:element name="Value" type="dms:Lookup" maxOccurs="unbounded" minOccurs="0" nillable="true"/>
            </xsd:sequence>
          </xsd:extension>
        </xsd:complexContent>
      </xsd:complexType>
    </xsd:element>
    <xsd:element name="ia40b914e86141268670d7c54bc5df15" ma:index="15" ma:taxonomy="true" ma:internalName="ia40b914e86141268670d7c54bc5df15" ma:taxonomyFieldName="Administration_x0020_Document_x0020_Type" ma:displayName="Administration Document Type" ma:default="" ma:fieldId="{2a40b914-e861-4126-8670-d7c54bc5df15}" ma:sspId="691f71b9-b64f-4844-8bf8-0e85b55a74e6" ma:termSetId="f4e4120c-d6b0-4a38-a803-66280fff655a" ma:anchorId="a121c30a-a01e-4315-90aa-f7de4a505851" ma:open="false" ma:isKeyword="false">
      <xsd:complexType>
        <xsd:sequence>
          <xsd:element ref="pc:Terms" minOccurs="0" maxOccurs="1"/>
        </xsd:sequence>
      </xsd:complexType>
    </xsd:element>
    <xsd:element name="TaxCatchAll" ma:index="16" nillable="true" ma:displayName="Taxonomy Catch All Column" ma:description="" ma:hidden="true" ma:list="{7dcb5941-62d3-4f3d-9fd4-1cf5824fb234}" ma:internalName="TaxCatchAll" ma:showField="CatchAllData" ma:web="66b81038-0b36-4a51-b354-0feb3969840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6b81038-0b36-4a51-b354-0feb3969840c" elementFormDefault="qualified">
    <xsd:import namespace="http://schemas.microsoft.com/office/2006/documentManagement/types"/>
    <xsd:import namespace="http://schemas.microsoft.com/office/infopath/2007/PartnerControls"/>
    <xsd:element name="l43201d27ab749f38ab0ef96e34d47b3" ma:index="17" nillable="true" ma:taxonomy="true" ma:internalName="l43201d27ab749f38ab0ef96e34d47b3" ma:taxonomyFieldName="LSCB_x0020_Work" ma:displayName="LSCB Work" ma:default="" ma:fieldId="{543201d2-7ab7-49f3-8ab0-ef96e34d47b3}" ma:sspId="691f71b9-b64f-4844-8bf8-0e85b55a74e6" ma:termSetId="d8199c24-d6c8-4d46-aa05-5dc624d6f496" ma:anchorId="00000000-0000-0000-0000-000000000000" ma:open="false" ma:isKeyword="false">
      <xsd:complexType>
        <xsd:sequence>
          <xsd:element ref="pc:Terms" minOccurs="0" maxOccurs="1"/>
        </xsd:sequence>
      </xsd:complex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SourceLibrary" ma:index="21" nillable="true" ma:displayName="SourceLibrary" ma:internalName="SourceLibrary">
      <xsd:simpleType>
        <xsd:restriction base="dms:Text"/>
      </xsd:simpleType>
    </xsd:element>
    <xsd:element name="SourceUrl" ma:index="22" nillable="true" ma:displayName="SourceUrl" ma:internalName="Sourc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Document Category"/>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0edbdf58-cbf2-428a-80ab-aedffcd2a497">
      <Value>22</Value>
      <Value>25</Value>
    </TaxCatchAll>
    <Protective_x0020_Marking xmlns="0edbdf58-cbf2-428a-80ab-aedffcd2a497">OFFICIAL – DISCLOSABLE</Protective_x0020_Marking>
    <ia40b914e86141268670d7c54bc5df15 xmlns="0edbdf58-cbf2-428a-80ab-aedffcd2a497">
      <Terms xmlns="http://schemas.microsoft.com/office/infopath/2007/PartnerControls">
        <TermInfo xmlns="http://schemas.microsoft.com/office/infopath/2007/PartnerControls">
          <TermName>Communications</TermName>
          <TermId>2d0fc3e1-2d93-4de4-b6ac-493a02e40231</TermId>
        </TermInfo>
      </Terms>
    </ia40b914e86141268670d7c54bc5df15>
    <Meeting_x0020_Date xmlns="0edbdf58-cbf2-428a-80ab-aedffcd2a497" xsi:nil="true"/>
    <l43201d27ab749f38ab0ef96e34d47b3 xmlns="66b81038-0b36-4a51-b354-0feb3969840c">
      <Terms xmlns="http://schemas.microsoft.com/office/infopath/2007/PartnerControls">
        <TermInfo xmlns="http://schemas.microsoft.com/office/infopath/2007/PartnerControls">
          <TermName>Serious Case Reviews</TermName>
          <TermId>ff968892-82cd-42ff-bd79-f0a83931dc92</TermId>
        </TermInfo>
      </Terms>
    </l43201d27ab749f38ab0ef96e34d47b3>
    <Document_x0020_Date xmlns="0edbdf58-cbf2-428a-80ab-aedffcd2a497">2018-05-17T11:36:53+00:00</Document_x0020_Date>
    <Document_x0020_Owner xmlns="0edbdf58-cbf2-428a-80ab-aedffcd2a497">
      <UserInfo>
        <DisplayName>Victoria Jones</DisplayName>
        <AccountId>153</AccountId>
        <AccountType/>
      </UserInfo>
    </Document_x0020_Owner>
    <_dlc_DocId xmlns="66b81038-0b36-4a51-b354-0feb3969840c">CSCOMSAFE-8-678</_dlc_DocId>
    <_dlc_DocIdUrl xmlns="66b81038-0b36-4a51-b354-0feb3969840c">
      <Url>https://services.escc.gov.uk/sites/CSCOMSAFE/_layouts/15/DocIdRedir.aspx?ID=CSCOMSAFE-8-678</Url>
      <Description>CSCOMSAFE-8-678</Description>
    </_dlc_DocIdUrl>
    <SourceUrl xmlns="66b81038-0b36-4a51-b354-0feb3969840c">
      <Url>https://services.escc.gov.uk/sites/CSCOMSAFE/LSCB</Url>
      <Description>https://services.escc.gov.uk/sites/CSCOMSAFE/LSCB</Description>
    </SourceUrl>
    <SourceLibrary xmlns="66b81038-0b36-4a51-b354-0feb3969840c">LSCB</SourceLibrary>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49F41FB-2056-4BBC-9CF0-960D7DD2D313}">
  <ds:schemaRefs>
    <ds:schemaRef ds:uri="Microsoft.SharePoint.Taxonomy.ContentTypeSync"/>
  </ds:schemaRefs>
</ds:datastoreItem>
</file>

<file path=customXml/itemProps2.xml><?xml version="1.0" encoding="utf-8"?>
<ds:datastoreItem xmlns:ds="http://schemas.openxmlformats.org/officeDocument/2006/customXml" ds:itemID="{EA105AC3-B5DE-43BE-885F-3FA3D93F5740}">
  <ds:schemaRefs>
    <ds:schemaRef ds:uri="http://schemas.openxmlformats.org/officeDocument/2006/bibliography"/>
  </ds:schemaRefs>
</ds:datastoreItem>
</file>

<file path=customXml/itemProps3.xml><?xml version="1.0" encoding="utf-8"?>
<ds:datastoreItem xmlns:ds="http://schemas.openxmlformats.org/officeDocument/2006/customXml" ds:itemID="{025D0CBA-770D-462A-9627-F1E5BAA1F3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66b81038-0b36-4a51-b354-0feb396984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C506E8-9737-4A93-8D9D-F2E6DFEAEB1D}">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66b81038-0b36-4a51-b354-0feb3969840c"/>
    <ds:schemaRef ds:uri="0edbdf58-cbf2-428a-80ab-aedffcd2a497"/>
    <ds:schemaRef ds:uri="http://purl.org/dc/terms/"/>
    <ds:schemaRef ds:uri="http://purl.org/dc/elements/1.1/"/>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DF8F69BF-60E9-4D22-889B-AC00E69D9B35}">
  <ds:schemaRefs>
    <ds:schemaRef ds:uri="http://schemas.microsoft.com/sharepoint/v3/contenttype/forms"/>
  </ds:schemaRefs>
</ds:datastoreItem>
</file>

<file path=customXml/itemProps6.xml><?xml version="1.0" encoding="utf-8"?>
<ds:datastoreItem xmlns:ds="http://schemas.openxmlformats.org/officeDocument/2006/customXml" ds:itemID="{22A1374F-26C7-45CE-B8D9-BFF93362190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PMG_Newsletter</Template>
  <TotalTime>2</TotalTime>
  <Pages>4</Pages>
  <Words>1190</Words>
  <Characters>6784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Newsletter</vt:lpstr>
    </vt:vector>
  </TitlesOfParts>
  <Company>East Sussex County Council</Company>
  <LinksUpToDate>false</LinksUpToDate>
  <CharactersWithSpaces>7959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Victoria Jones</dc:creator>
  <cp:lastModifiedBy>Louise MacQuire-Plows</cp:lastModifiedBy>
  <cp:revision>4</cp:revision>
  <cp:lastPrinted>2020-07-21T08:58:00Z</cp:lastPrinted>
  <dcterms:created xsi:type="dcterms:W3CDTF">2022-07-04T14:00:00Z</dcterms:created>
  <dcterms:modified xsi:type="dcterms:W3CDTF">2022-08-24T09:26:00Z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TC103360279990</vt:lpwstr>
  </property>
  <property fmtid="{D5CDD505-2E9C-101B-9397-08002B2CF9AE}" pid="3" name="ContentTypeId">
    <vt:lpwstr>0x010100D0E410EB176E0C49978577D0663BF5670100F1907A85F6F62F48AC211146CBA3121F</vt:lpwstr>
  </property>
  <property fmtid="{D5CDD505-2E9C-101B-9397-08002B2CF9AE}" pid="4" name="LSCB Work">
    <vt:lpwstr>25;#Serious Case Reviews|ff968892-82cd-42ff-bd79-f0a83931dc92</vt:lpwstr>
  </property>
  <property fmtid="{D5CDD505-2E9C-101B-9397-08002B2CF9AE}" pid="5" name="Administration Document Type">
    <vt:lpwstr>22;#Communications|2d0fc3e1-2d93-4de4-b6ac-493a02e40231</vt:lpwstr>
  </property>
  <property fmtid="{D5CDD505-2E9C-101B-9397-08002B2CF9AE}" pid="6" name="_dlc_policyId">
    <vt:lpwstr>0x010100D0E410EB176E0C49978577D0663BF5670100F1907A85F6F62F48AC211146CBA3121F|144321819</vt:lpwstr>
  </property>
  <property fmtid="{D5CDD505-2E9C-101B-9397-08002B2CF9AE}" pid="7"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8" name="_dlc_DocIdItemGuid">
    <vt:lpwstr>01ffe5d8-c45d-47ff-be0b-de944b0df487</vt:lpwstr>
  </property>
  <property fmtid="{D5CDD505-2E9C-101B-9397-08002B2CF9AE}" pid="9" name="_dlc_ExpireDate">
    <vt:filetime>2019-06-07T14:22:06Z</vt:filetime>
  </property>
</Properties>
</file>